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C434" w14:textId="078E4C7A" w:rsidR="00A969F2" w:rsidRPr="00A969F2" w:rsidRDefault="00194DD6" w:rsidP="00A969F2">
      <w:pPr>
        <w:pStyle w:val="1"/>
        <w:spacing w:before="71"/>
        <w:ind w:left="15" w:right="157"/>
        <w:jc w:val="center"/>
      </w:pP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социально-психологического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6"/>
        </w:rPr>
        <w:t xml:space="preserve"> </w:t>
      </w:r>
      <w:r w:rsidR="00A969F2" w:rsidRPr="00A969F2">
        <w:rPr>
          <w:spacing w:val="-6"/>
        </w:rPr>
        <w:t>обучающихся образовательных организаций</w:t>
      </w:r>
      <w:r w:rsidR="00A969F2">
        <w:rPr>
          <w:spacing w:val="-6"/>
        </w:rPr>
        <w:t xml:space="preserve"> </w:t>
      </w:r>
      <w:r>
        <w:t>Московского района Санкт-Петербурга</w:t>
      </w:r>
      <w:r w:rsidR="00A969F2" w:rsidRPr="00A969F2">
        <w:t>, находящихся в ведении Комитета и администраций районов Санкт-Петербурга в 2024 году</w:t>
      </w:r>
    </w:p>
    <w:p w14:paraId="261EFE4F" w14:textId="77777777" w:rsidR="00505274" w:rsidRDefault="00505274" w:rsidP="00505274">
      <w:pPr>
        <w:pStyle w:val="a3"/>
        <w:spacing w:before="1"/>
        <w:ind w:right="140" w:firstLine="707"/>
      </w:pPr>
    </w:p>
    <w:p w14:paraId="06185D0D" w14:textId="6A25FDF9" w:rsidR="00505274" w:rsidRDefault="00505274" w:rsidP="00505274">
      <w:pPr>
        <w:pStyle w:val="a3"/>
        <w:spacing w:before="1"/>
        <w:ind w:right="140" w:firstLine="707"/>
      </w:pPr>
      <w:r w:rsidRPr="00505274">
        <w:t xml:space="preserve">В соответствии с Федеральным законом от 08.01.1998 № З-ФЗ «О наркотических средствах и </w:t>
      </w:r>
      <w:r>
        <w:t>п</w:t>
      </w:r>
      <w:r w:rsidRPr="00505274">
        <w:t>сихотро</w:t>
      </w:r>
      <w:r>
        <w:t>п</w:t>
      </w:r>
      <w:r w:rsidRPr="00505274">
        <w:t xml:space="preserve">ных веществах», приказом Министерства просвещения Российской Федерации от 20.02.2020 № 59 «Об утверждении Порядка проведения социально­ психологического тестирования обучающихся в общеобразовательных организациях </w:t>
      </w:r>
      <w:r>
        <w:t xml:space="preserve">                </w:t>
      </w:r>
      <w:r w:rsidRPr="00505274">
        <w:t>и  профессиональных  образовательных  организациях»</w:t>
      </w:r>
      <w:r>
        <w:t xml:space="preserve"> </w:t>
      </w:r>
      <w:r w:rsidRPr="00505274">
        <w:t>с 2011 года в образовательных организациях Московского района Санкт-Петербурга проводится социально-психологическое тестирование</w:t>
      </w:r>
      <w:r w:rsidR="006E3E6A">
        <w:t xml:space="preserve"> (далее СПТ).</w:t>
      </w:r>
    </w:p>
    <w:p w14:paraId="4E8D1E89" w14:textId="18D86715" w:rsidR="000C1804" w:rsidRDefault="000C1804" w:rsidP="000C1804">
      <w:pPr>
        <w:pStyle w:val="a3"/>
        <w:ind w:firstLine="707"/>
      </w:pPr>
      <w:r>
        <w:t xml:space="preserve">СПТ </w:t>
      </w:r>
      <w:r w:rsidRPr="000C1804">
        <w:t>– это метод исследования, позволяющий определить эмоциональное и психологическое состояние обучающихся, их индивидуальные особенности, взаимодействие с окружающей социальной средой.</w:t>
      </w:r>
    </w:p>
    <w:p w14:paraId="5321D287" w14:textId="0AE36208" w:rsidR="006E3E6A" w:rsidRDefault="00E86044" w:rsidP="00505274">
      <w:pPr>
        <w:pStyle w:val="a3"/>
        <w:spacing w:before="1"/>
        <w:ind w:right="140" w:firstLine="707"/>
      </w:pPr>
      <w:r>
        <w:t xml:space="preserve">Социально-психологическое тестирование </w:t>
      </w:r>
      <w:r w:rsidRPr="00E86044">
        <w:t>проводится на регулярной основе один раз в год, начиная с 7 класса.</w:t>
      </w:r>
      <w:r>
        <w:t xml:space="preserve"> Единая м</w:t>
      </w:r>
      <w:r w:rsidRPr="00E86044">
        <w:t xml:space="preserve">етодика СПТ применяется для тестирования лиц </w:t>
      </w:r>
      <w:r w:rsidRPr="00E86044">
        <w:br/>
        <w:t>подросткового и юношеского возраста старше 13 лет</w:t>
      </w:r>
      <w:r>
        <w:t xml:space="preserve"> </w:t>
      </w:r>
      <w:r w:rsidR="006E3E6A">
        <w:t>в соответствии с принципами:</w:t>
      </w:r>
    </w:p>
    <w:p w14:paraId="213A144C" w14:textId="4EA47135" w:rsidR="00E86044" w:rsidRDefault="006E3E6A" w:rsidP="00E86044">
      <w:pPr>
        <w:pStyle w:val="a3"/>
        <w:numPr>
          <w:ilvl w:val="0"/>
          <w:numId w:val="3"/>
        </w:numPr>
        <w:spacing w:before="1"/>
        <w:ind w:left="0" w:right="140" w:firstLine="362"/>
      </w:pPr>
      <w:r w:rsidRPr="006E3E6A">
        <w:t>Добровольности</w:t>
      </w:r>
      <w:r>
        <w:t>.</w:t>
      </w:r>
      <w:r>
        <w:rPr>
          <w:b/>
          <w:bCs/>
        </w:rPr>
        <w:t xml:space="preserve"> </w:t>
      </w:r>
      <w:r w:rsidRPr="006E3E6A">
        <w:t xml:space="preserve">Для прохождения   СПТ обязательно добровольное письменное информированное согласие </w:t>
      </w:r>
      <w:r>
        <w:t>иди отказ от</w:t>
      </w:r>
      <w:r w:rsidRPr="006E3E6A">
        <w:t xml:space="preserve"> участи</w:t>
      </w:r>
      <w:r>
        <w:t xml:space="preserve">я. </w:t>
      </w:r>
      <w:r w:rsidRPr="006E3E6A">
        <w:t xml:space="preserve">Подросткам, не достигшим возраста </w:t>
      </w:r>
      <w:r w:rsidR="00E86044">
        <w:t xml:space="preserve">               </w:t>
      </w:r>
      <w:r w:rsidRPr="006E3E6A">
        <w:t>15 лет необходимо согласие одного из родителей (законных представителей).</w:t>
      </w:r>
      <w:r>
        <w:t xml:space="preserve"> </w:t>
      </w:r>
      <w:r w:rsidRPr="006E3E6A">
        <w:t xml:space="preserve">Подростки, достигшие возраста 15лет самостоятельно принимают решение об участии или отказе </w:t>
      </w:r>
      <w:r w:rsidR="00E86044">
        <w:t xml:space="preserve">               </w:t>
      </w:r>
      <w:r w:rsidRPr="006E3E6A">
        <w:t xml:space="preserve">от СПТ.В случае отсутствия письменного документа о согласии или отказе, учащийся </w:t>
      </w:r>
      <w:r w:rsidR="00E86044">
        <w:t xml:space="preserve">            </w:t>
      </w:r>
      <w:r w:rsidRPr="006E3E6A">
        <w:t>не принимает участия в тестировании.</w:t>
      </w:r>
    </w:p>
    <w:p w14:paraId="3A7878E8" w14:textId="047C314A" w:rsidR="00A942E3" w:rsidRPr="00A942E3" w:rsidRDefault="00A942E3" w:rsidP="00A942E3">
      <w:pPr>
        <w:pStyle w:val="a3"/>
        <w:numPr>
          <w:ilvl w:val="0"/>
          <w:numId w:val="3"/>
        </w:numPr>
        <w:spacing w:before="1"/>
        <w:ind w:left="0" w:right="140" w:firstLine="362"/>
      </w:pPr>
      <w:r w:rsidRPr="00A942E3">
        <w:t>Конфиденциальност</w:t>
      </w:r>
      <w:r w:rsidR="000C1804">
        <w:t>и</w:t>
      </w:r>
      <w:r w:rsidRPr="00A942E3">
        <w:t>. Каждому обучающемуся, который принимает участие в СПТ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 в единственном экземпляре в образовательной организации в соответствии с ФЗ от 27 июля 2007 г. № 152-ФЗ «О персональных данных».</w:t>
      </w:r>
    </w:p>
    <w:p w14:paraId="0FCC764E" w14:textId="2B818D8B" w:rsidR="000C1804" w:rsidRPr="000C1804" w:rsidRDefault="000C1804" w:rsidP="000C1804">
      <w:pPr>
        <w:pStyle w:val="a3"/>
        <w:numPr>
          <w:ilvl w:val="0"/>
          <w:numId w:val="3"/>
        </w:numPr>
        <w:spacing w:before="1"/>
        <w:ind w:left="0" w:right="140" w:firstLine="362"/>
      </w:pPr>
      <w:r w:rsidRPr="000C1804">
        <w:t>Ненаказуемости. Результаты</w:t>
      </w:r>
      <w:r>
        <w:t xml:space="preserve"> </w:t>
      </w:r>
      <w:r w:rsidRPr="000C1804">
        <w:t xml:space="preserve">социально-психологического тестирования </w:t>
      </w:r>
      <w:r>
        <w:t xml:space="preserve">                          </w:t>
      </w:r>
      <w:r w:rsidRPr="000C1804">
        <w:t>не являются основанием для применения мер дисциплинарного воздействия; не являются достаточным основанием для постановки тестируемого на какой-либо вид учёта (внутришкольный, наркологический учёт или постановки иного диагноза).</w:t>
      </w:r>
    </w:p>
    <w:p w14:paraId="0A780B7E" w14:textId="7D0C55E5" w:rsidR="000C1804" w:rsidRPr="000C1804" w:rsidRDefault="000C1804" w:rsidP="000C1804">
      <w:pPr>
        <w:pStyle w:val="a3"/>
        <w:numPr>
          <w:ilvl w:val="0"/>
          <w:numId w:val="3"/>
        </w:numPr>
        <w:spacing w:before="1"/>
        <w:ind w:left="0" w:right="140" w:firstLine="362"/>
      </w:pPr>
      <w:r w:rsidRPr="000C1804">
        <w:t xml:space="preserve">Принцип помощи. По результатам тестирования родители могут обратиться за помощью к педагогу-психологу для ознакомления с результатами. </w:t>
      </w:r>
    </w:p>
    <w:p w14:paraId="003EE16E" w14:textId="3A5D8A5C" w:rsidR="00E86044" w:rsidRPr="006E3E6A" w:rsidRDefault="000C1804" w:rsidP="000C1804">
      <w:pPr>
        <w:pStyle w:val="a3"/>
        <w:numPr>
          <w:ilvl w:val="0"/>
          <w:numId w:val="3"/>
        </w:numPr>
        <w:spacing w:before="1"/>
        <w:ind w:left="0" w:right="140" w:firstLine="362"/>
      </w:pPr>
      <w:r w:rsidRPr="000C1804">
        <w:t>Достоверность. В методике используется трёхступенчатый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</w:t>
      </w:r>
    </w:p>
    <w:p w14:paraId="323B8E62" w14:textId="0B86070A" w:rsidR="00505274" w:rsidRDefault="000C1804" w:rsidP="000C1804">
      <w:pPr>
        <w:pStyle w:val="a3"/>
        <w:spacing w:before="1"/>
        <w:ind w:right="140" w:firstLine="707"/>
      </w:pPr>
      <w:r w:rsidRPr="000C1804">
        <w:t>Результаты тестирования позволяют определить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поведения, а также содействуют развитию навыков рефлексии, позволяющей адекватно оценивать потенциальные риски и обезопасить себя от них.</w:t>
      </w:r>
      <w:r>
        <w:t xml:space="preserve"> </w:t>
      </w:r>
      <w:r w:rsidRPr="000C1804">
        <w:t>Анализ результатов тестирования помогает организовать профилактическую работу   для обеспечения психологического благополучия личности обучающихся, оказать своевременную адресную психолого-педагогическую помощь и поддержку.</w:t>
      </w:r>
    </w:p>
    <w:p w14:paraId="7786C95B" w14:textId="77777777" w:rsidR="00146C2A" w:rsidRDefault="00146C2A" w:rsidP="000C1804">
      <w:pPr>
        <w:pStyle w:val="a3"/>
        <w:spacing w:before="1"/>
        <w:ind w:right="140" w:firstLine="707"/>
      </w:pPr>
    </w:p>
    <w:p w14:paraId="3726C701" w14:textId="77777777" w:rsidR="00146C2A" w:rsidRDefault="00146C2A" w:rsidP="000C1804">
      <w:pPr>
        <w:pStyle w:val="a3"/>
        <w:spacing w:before="1"/>
        <w:ind w:right="140" w:firstLine="707"/>
      </w:pPr>
    </w:p>
    <w:p w14:paraId="452AB00D" w14:textId="77777777" w:rsidR="00146C2A" w:rsidRDefault="00146C2A" w:rsidP="000C1804">
      <w:pPr>
        <w:pStyle w:val="a3"/>
        <w:spacing w:before="1"/>
        <w:ind w:right="140" w:firstLine="707"/>
      </w:pPr>
    </w:p>
    <w:p w14:paraId="46B435A9" w14:textId="77777777" w:rsidR="00146C2A" w:rsidRDefault="00146C2A" w:rsidP="000C1804">
      <w:pPr>
        <w:pStyle w:val="a3"/>
        <w:spacing w:before="1"/>
        <w:ind w:right="140" w:firstLine="707"/>
      </w:pPr>
    </w:p>
    <w:p w14:paraId="3EEA06D2" w14:textId="77777777" w:rsidR="00146C2A" w:rsidRDefault="00146C2A" w:rsidP="000C1804">
      <w:pPr>
        <w:pStyle w:val="a3"/>
        <w:spacing w:before="1"/>
        <w:ind w:right="140" w:firstLine="707"/>
      </w:pPr>
    </w:p>
    <w:p w14:paraId="31CF82D4" w14:textId="77777777" w:rsidR="00146C2A" w:rsidRDefault="00146C2A" w:rsidP="000C1804">
      <w:pPr>
        <w:pStyle w:val="a3"/>
        <w:spacing w:before="1"/>
        <w:ind w:right="140" w:firstLine="707"/>
      </w:pPr>
    </w:p>
    <w:p w14:paraId="66090360" w14:textId="77777777" w:rsidR="00146C2A" w:rsidRDefault="00146C2A" w:rsidP="000C1804">
      <w:pPr>
        <w:pStyle w:val="a3"/>
        <w:spacing w:before="1"/>
        <w:ind w:right="140" w:firstLine="707"/>
      </w:pPr>
    </w:p>
    <w:p w14:paraId="0497DE92" w14:textId="77777777" w:rsidR="00146C2A" w:rsidRDefault="00146C2A" w:rsidP="000C1804">
      <w:pPr>
        <w:pStyle w:val="a3"/>
        <w:spacing w:before="1"/>
        <w:ind w:right="140" w:firstLine="707"/>
      </w:pPr>
    </w:p>
    <w:p w14:paraId="75FC74E8" w14:textId="77777777" w:rsidR="00146C2A" w:rsidRDefault="00146C2A" w:rsidP="000C1804">
      <w:pPr>
        <w:pStyle w:val="a3"/>
        <w:spacing w:before="1"/>
        <w:ind w:right="140" w:firstLine="707"/>
      </w:pPr>
    </w:p>
    <w:p w14:paraId="233BD112" w14:textId="77777777" w:rsidR="00146C2A" w:rsidRDefault="00146C2A" w:rsidP="000C1804">
      <w:pPr>
        <w:pStyle w:val="a3"/>
        <w:spacing w:before="1"/>
        <w:ind w:right="140" w:firstLine="707"/>
      </w:pPr>
    </w:p>
    <w:p w14:paraId="7C160639" w14:textId="77777777" w:rsidR="00146C2A" w:rsidRDefault="00146C2A" w:rsidP="000C1804">
      <w:pPr>
        <w:pStyle w:val="a3"/>
        <w:spacing w:before="1"/>
        <w:ind w:right="140" w:firstLine="707"/>
      </w:pPr>
    </w:p>
    <w:p w14:paraId="49E03124" w14:textId="77777777" w:rsidR="00717CC0" w:rsidRDefault="00543637" w:rsidP="00717CC0">
      <w:pPr>
        <w:contextualSpacing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Результаты а</w:t>
      </w:r>
      <w:r w:rsidRPr="00543637">
        <w:rPr>
          <w:b/>
          <w:bCs/>
          <w:sz w:val="24"/>
          <w:szCs w:val="24"/>
          <w:lang w:eastAsia="ru-RU"/>
        </w:rPr>
        <w:t>нализ</w:t>
      </w:r>
      <w:r>
        <w:rPr>
          <w:b/>
          <w:bCs/>
          <w:sz w:val="24"/>
          <w:szCs w:val="24"/>
          <w:lang w:eastAsia="ru-RU"/>
        </w:rPr>
        <w:t>а</w:t>
      </w:r>
      <w:r w:rsidRPr="00543637">
        <w:rPr>
          <w:b/>
          <w:bCs/>
          <w:sz w:val="24"/>
          <w:szCs w:val="24"/>
          <w:lang w:eastAsia="ru-RU"/>
        </w:rPr>
        <w:t xml:space="preserve"> </w:t>
      </w:r>
      <w:r w:rsidR="00717CC0">
        <w:rPr>
          <w:b/>
          <w:bCs/>
          <w:sz w:val="24"/>
          <w:szCs w:val="24"/>
          <w:lang w:eastAsia="ru-RU"/>
        </w:rPr>
        <w:t xml:space="preserve">и оценки </w:t>
      </w:r>
      <w:r w:rsidR="00717CC0" w:rsidRPr="00717CC0">
        <w:rPr>
          <w:b/>
          <w:bCs/>
          <w:sz w:val="24"/>
          <w:szCs w:val="24"/>
          <w:lang w:eastAsia="ru-RU"/>
        </w:rPr>
        <w:t>по составлению социально-психологического портрета несовершеннолетних наркопотребителей и членов их семей</w:t>
      </w:r>
      <w:r w:rsidR="00717CC0">
        <w:rPr>
          <w:b/>
          <w:bCs/>
          <w:sz w:val="24"/>
          <w:szCs w:val="24"/>
          <w:lang w:eastAsia="ru-RU"/>
        </w:rPr>
        <w:t>,</w:t>
      </w:r>
      <w:r w:rsidR="00717CC0" w:rsidRPr="00717CC0">
        <w:rPr>
          <w:b/>
          <w:bCs/>
          <w:sz w:val="24"/>
          <w:szCs w:val="24"/>
          <w:lang w:eastAsia="ru-RU"/>
        </w:rPr>
        <w:t xml:space="preserve"> </w:t>
      </w:r>
      <w:r w:rsidRPr="00543637">
        <w:rPr>
          <w:b/>
          <w:bCs/>
          <w:sz w:val="24"/>
          <w:szCs w:val="24"/>
          <w:lang w:eastAsia="ru-RU"/>
        </w:rPr>
        <w:t xml:space="preserve">состоявших на диспансерном наблюдении у врача психиатра-нарколога </w:t>
      </w:r>
    </w:p>
    <w:p w14:paraId="050FC3F3" w14:textId="50F2E713" w:rsidR="00543637" w:rsidRPr="00543637" w:rsidRDefault="00717CC0" w:rsidP="00717CC0">
      <w:pPr>
        <w:contextualSpacing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(</w:t>
      </w:r>
      <w:r w:rsidR="00543637" w:rsidRPr="00543637">
        <w:rPr>
          <w:b/>
          <w:bCs/>
          <w:sz w:val="24"/>
          <w:szCs w:val="24"/>
          <w:lang w:eastAsia="ru-RU"/>
        </w:rPr>
        <w:t>2023 год, г.</w:t>
      </w:r>
      <w:r w:rsidR="00543637">
        <w:rPr>
          <w:b/>
          <w:bCs/>
          <w:sz w:val="24"/>
          <w:szCs w:val="24"/>
          <w:lang w:eastAsia="ru-RU"/>
        </w:rPr>
        <w:t xml:space="preserve"> </w:t>
      </w:r>
      <w:r w:rsidR="00543637" w:rsidRPr="00543637">
        <w:rPr>
          <w:b/>
          <w:bCs/>
          <w:sz w:val="24"/>
          <w:szCs w:val="24"/>
          <w:lang w:eastAsia="ru-RU"/>
        </w:rPr>
        <w:t>Са</w:t>
      </w:r>
      <w:r w:rsidR="00543637">
        <w:rPr>
          <w:b/>
          <w:bCs/>
          <w:sz w:val="24"/>
          <w:szCs w:val="24"/>
          <w:lang w:eastAsia="ru-RU"/>
        </w:rPr>
        <w:t>н</w:t>
      </w:r>
      <w:r w:rsidR="00543637" w:rsidRPr="00543637">
        <w:rPr>
          <w:b/>
          <w:bCs/>
          <w:sz w:val="24"/>
          <w:szCs w:val="24"/>
          <w:lang w:eastAsia="ru-RU"/>
        </w:rPr>
        <w:t>кт-Петербург</w:t>
      </w:r>
      <w:r>
        <w:rPr>
          <w:b/>
          <w:bCs/>
          <w:sz w:val="24"/>
          <w:szCs w:val="24"/>
          <w:lang w:eastAsia="ru-RU"/>
        </w:rPr>
        <w:t>)</w:t>
      </w:r>
      <w:r w:rsidR="00543637" w:rsidRPr="00543637">
        <w:rPr>
          <w:b/>
          <w:bCs/>
          <w:sz w:val="24"/>
          <w:szCs w:val="24"/>
          <w:lang w:eastAsia="ru-RU"/>
        </w:rPr>
        <w:t>.</w:t>
      </w:r>
    </w:p>
    <w:p w14:paraId="5E2812FC" w14:textId="77777777" w:rsidR="00543637" w:rsidRPr="00543637" w:rsidRDefault="00543637" w:rsidP="00543637">
      <w:pPr>
        <w:contextualSpacing/>
        <w:jc w:val="center"/>
        <w:rPr>
          <w:b/>
          <w:bCs/>
          <w:sz w:val="24"/>
          <w:szCs w:val="24"/>
          <w:lang w:eastAsia="ru-RU"/>
        </w:rPr>
      </w:pPr>
    </w:p>
    <w:p w14:paraId="189B4FB7" w14:textId="187A829C" w:rsidR="00717CC0" w:rsidRDefault="00543637" w:rsidP="00717CC0">
      <w:pPr>
        <w:pStyle w:val="a7"/>
        <w:ind w:firstLine="709"/>
        <w:jc w:val="both"/>
        <w:rPr>
          <w:lang w:eastAsia="ru-RU"/>
        </w:rPr>
      </w:pPr>
      <w:r w:rsidRPr="00543637">
        <w:rPr>
          <w:lang w:eastAsia="ru-RU"/>
        </w:rPr>
        <w:t>Всего было проанализировано 1</w:t>
      </w:r>
      <w:r w:rsidR="00612124">
        <w:rPr>
          <w:lang w:eastAsia="ru-RU"/>
        </w:rPr>
        <w:t>3</w:t>
      </w:r>
      <w:r w:rsidRPr="00543637">
        <w:rPr>
          <w:lang w:eastAsia="ru-RU"/>
        </w:rPr>
        <w:t>0 несовершеннолетних потребителей наркотиков</w:t>
      </w:r>
      <w:r>
        <w:rPr>
          <w:lang w:eastAsia="ru-RU"/>
        </w:rPr>
        <w:t xml:space="preserve"> </w:t>
      </w:r>
      <w:r w:rsidRPr="00543637">
        <w:rPr>
          <w:lang w:eastAsia="ru-RU"/>
        </w:rPr>
        <w:t xml:space="preserve"> </w:t>
      </w:r>
      <w:r w:rsidR="00CF05CD">
        <w:rPr>
          <w:lang w:eastAsia="ru-RU"/>
        </w:rPr>
        <w:t xml:space="preserve">                   </w:t>
      </w:r>
      <w:r w:rsidR="00612124">
        <w:rPr>
          <w:lang w:eastAsia="ru-RU"/>
        </w:rPr>
        <w:t>(</w:t>
      </w:r>
      <w:r w:rsidR="00612124" w:rsidRPr="00612124">
        <w:rPr>
          <w:lang w:eastAsia="ru-RU"/>
        </w:rPr>
        <w:t xml:space="preserve">66 девушек </w:t>
      </w:r>
      <w:r w:rsidR="00612124">
        <w:rPr>
          <w:lang w:eastAsia="ru-RU"/>
        </w:rPr>
        <w:t xml:space="preserve">и </w:t>
      </w:r>
      <w:r w:rsidR="00612124" w:rsidRPr="00612124">
        <w:rPr>
          <w:lang w:eastAsia="ru-RU"/>
        </w:rPr>
        <w:t>64 юноши</w:t>
      </w:r>
      <w:r w:rsidR="00612124">
        <w:rPr>
          <w:lang w:eastAsia="ru-RU"/>
        </w:rPr>
        <w:t>)</w:t>
      </w:r>
      <w:r w:rsidR="00612124" w:rsidRPr="00612124">
        <w:rPr>
          <w:lang w:eastAsia="ru-RU"/>
        </w:rPr>
        <w:t xml:space="preserve"> </w:t>
      </w:r>
      <w:r w:rsidR="00612124">
        <w:rPr>
          <w:lang w:eastAsia="ru-RU"/>
        </w:rPr>
        <w:t>в в</w:t>
      </w:r>
      <w:r w:rsidR="00612124" w:rsidRPr="00612124">
        <w:rPr>
          <w:lang w:eastAsia="ru-RU"/>
        </w:rPr>
        <w:t>озраст</w:t>
      </w:r>
      <w:r w:rsidR="00612124">
        <w:rPr>
          <w:lang w:eastAsia="ru-RU"/>
        </w:rPr>
        <w:t>е</w:t>
      </w:r>
      <w:r w:rsidR="00612124" w:rsidRPr="00612124">
        <w:rPr>
          <w:lang w:eastAsia="ru-RU"/>
        </w:rPr>
        <w:t xml:space="preserve"> 13-18 лет</w:t>
      </w:r>
      <w:r w:rsidR="00612124">
        <w:rPr>
          <w:lang w:eastAsia="ru-RU"/>
        </w:rPr>
        <w:t xml:space="preserve">. </w:t>
      </w:r>
      <w:r w:rsidRPr="00543637">
        <w:rPr>
          <w:lang w:eastAsia="ru-RU"/>
        </w:rPr>
        <w:t xml:space="preserve">В результате исследования стало известно, что </w:t>
      </w:r>
      <w:r w:rsidR="00CF05CD">
        <w:rPr>
          <w:lang w:eastAsia="ru-RU"/>
        </w:rPr>
        <w:t xml:space="preserve">95 </w:t>
      </w:r>
      <w:r>
        <w:rPr>
          <w:lang w:eastAsia="ru-RU"/>
        </w:rPr>
        <w:t xml:space="preserve">% </w:t>
      </w:r>
      <w:r w:rsidRPr="00543637">
        <w:rPr>
          <w:lang w:eastAsia="ru-RU"/>
        </w:rPr>
        <w:t xml:space="preserve">респондентов </w:t>
      </w:r>
      <w:r w:rsidR="00CF05CD">
        <w:rPr>
          <w:lang w:eastAsia="ru-RU"/>
        </w:rPr>
        <w:t xml:space="preserve">совершили первые пробы наркотических веществ в период обучения в </w:t>
      </w:r>
      <w:r w:rsidR="00CF05CD" w:rsidRPr="00CF05CD">
        <w:rPr>
          <w:lang w:eastAsia="ru-RU"/>
        </w:rPr>
        <w:t>образовательных школах.</w:t>
      </w:r>
      <w:r w:rsidR="00CF05CD" w:rsidRPr="00CF05CD">
        <w:rPr>
          <w:rFonts w:eastAsia="FZShuTi"/>
          <w:b/>
          <w:bCs/>
          <w:color w:val="F47758"/>
          <w:kern w:val="24"/>
          <w:lang w:eastAsia="ru-RU"/>
        </w:rPr>
        <w:t xml:space="preserve"> </w:t>
      </w:r>
      <w:r w:rsidR="00CF05CD" w:rsidRPr="00CF05CD">
        <w:rPr>
          <w:rFonts w:eastAsia="FZShuTi"/>
          <w:kern w:val="24"/>
          <w:position w:val="1"/>
          <w:lang w:eastAsia="ru-RU"/>
        </w:rPr>
        <w:t>33 %</w:t>
      </w:r>
      <w:r w:rsidR="00CF05CD">
        <w:rPr>
          <w:rFonts w:eastAsia="FZShuTi"/>
          <w:kern w:val="24"/>
          <w:lang w:eastAsia="ru-RU"/>
        </w:rPr>
        <w:t xml:space="preserve"> - с</w:t>
      </w:r>
      <w:r w:rsidR="00CF05CD" w:rsidRPr="00CF05CD">
        <w:rPr>
          <w:rFonts w:eastAsia="FZShuTi"/>
          <w:kern w:val="24"/>
          <w:lang w:eastAsia="ru-RU"/>
        </w:rPr>
        <w:t>вязывают прогулы в школе с началом употребления наркотических веществ</w:t>
      </w:r>
      <w:r w:rsidR="00D72C15">
        <w:rPr>
          <w:rFonts w:eastAsia="FZShuTi"/>
          <w:kern w:val="24"/>
          <w:lang w:eastAsia="ru-RU"/>
        </w:rPr>
        <w:t>, 37% - о</w:t>
      </w:r>
      <w:r w:rsidR="00D72C15" w:rsidRPr="00D72C15">
        <w:rPr>
          <w:rFonts w:eastAsia="FZShuTi"/>
          <w:kern w:val="24"/>
          <w:lang w:eastAsia="ru-RU"/>
        </w:rPr>
        <w:t xml:space="preserve">тмечают хорошую успеваемость до </w:t>
      </w:r>
      <w:r w:rsidR="00D72C15" w:rsidRPr="00CB1BEF">
        <w:rPr>
          <w:rFonts w:eastAsia="FZShuTi"/>
          <w:kern w:val="24"/>
          <w:lang w:eastAsia="ru-RU"/>
        </w:rPr>
        <w:t>начала употребления</w:t>
      </w:r>
      <w:r w:rsidR="00CB1BEF" w:rsidRPr="00CB1BEF">
        <w:rPr>
          <w:rFonts w:eastAsia="FZShuTi"/>
          <w:kern w:val="24"/>
          <w:lang w:eastAsia="ru-RU"/>
        </w:rPr>
        <w:t>. У 46 %</w:t>
      </w:r>
      <w:r w:rsidR="00D72C15" w:rsidRPr="00CB1BEF">
        <w:rPr>
          <w:rFonts w:eastAsia="FZShuTi"/>
          <w:kern w:val="24"/>
          <w:lang w:eastAsia="ru-RU"/>
        </w:rPr>
        <w:t xml:space="preserve"> </w:t>
      </w:r>
      <w:r w:rsidR="00CB1BEF" w:rsidRPr="00CB1BEF">
        <w:rPr>
          <w:rFonts w:eastAsia="FZShuTi"/>
          <w:kern w:val="24"/>
          <w:lang w:eastAsia="ru-RU"/>
        </w:rPr>
        <w:t xml:space="preserve">несовершеннолетних не было употребляющих в кругу общения, </w:t>
      </w:r>
      <w:r w:rsidR="00CB1BEF">
        <w:rPr>
          <w:rFonts w:eastAsia="FZShuTi"/>
          <w:kern w:val="24"/>
          <w:lang w:eastAsia="ru-RU"/>
        </w:rPr>
        <w:t xml:space="preserve">             </w:t>
      </w:r>
      <w:r w:rsidR="00CB1BEF" w:rsidRPr="00CB1BEF">
        <w:rPr>
          <w:rFonts w:eastAsia="FZShuTi"/>
          <w:kern w:val="24"/>
          <w:lang w:eastAsia="ru-RU"/>
        </w:rPr>
        <w:t>39 % - перестали общаться со старыми друзьями, либо появилась новая компания, состоящая из малознакомых людей</w:t>
      </w:r>
      <w:r w:rsidR="000C70FC">
        <w:rPr>
          <w:rFonts w:eastAsia="FZShuTi"/>
          <w:kern w:val="24"/>
          <w:lang w:eastAsia="ru-RU"/>
        </w:rPr>
        <w:t xml:space="preserve">, </w:t>
      </w:r>
      <w:r w:rsidR="000C70FC" w:rsidRPr="000C70FC">
        <w:rPr>
          <w:rFonts w:eastAsia="FZShuTi"/>
          <w:kern w:val="24"/>
          <w:lang w:eastAsia="ru-RU"/>
        </w:rPr>
        <w:t>у 54%  несовершеннолетних в кругу общения есть те, кто активно употребляют алкоголь и наркотики</w:t>
      </w:r>
      <w:r w:rsidR="00A04440">
        <w:rPr>
          <w:rFonts w:eastAsia="FZShuTi"/>
          <w:kern w:val="24"/>
          <w:lang w:eastAsia="ru-RU"/>
        </w:rPr>
        <w:t>, с</w:t>
      </w:r>
      <w:r w:rsidR="00A04440" w:rsidRPr="00A04440">
        <w:rPr>
          <w:rFonts w:eastAsia="FZShuTi"/>
          <w:kern w:val="24"/>
          <w:lang w:eastAsia="ru-RU"/>
        </w:rPr>
        <w:t xml:space="preserve"> началом наркотизации </w:t>
      </w:r>
      <w:r w:rsidR="00A04440">
        <w:rPr>
          <w:rFonts w:eastAsia="FZShuTi"/>
          <w:kern w:val="24"/>
          <w:lang w:eastAsia="ru-RU"/>
        </w:rPr>
        <w:t xml:space="preserve"> </w:t>
      </w:r>
      <w:r w:rsidR="00A04440" w:rsidRPr="00A04440">
        <w:rPr>
          <w:rFonts w:eastAsia="FZShuTi"/>
          <w:kern w:val="24"/>
          <w:lang w:eastAsia="ru-RU"/>
        </w:rPr>
        <w:t>у 38% круг общения никак не поменялс</w:t>
      </w:r>
      <w:r w:rsidR="00A04440">
        <w:rPr>
          <w:rFonts w:eastAsia="FZShuTi"/>
          <w:kern w:val="24"/>
          <w:lang w:eastAsia="ru-RU"/>
        </w:rPr>
        <w:t xml:space="preserve">я, </w:t>
      </w:r>
      <w:r w:rsidR="00A04440" w:rsidRPr="00A04440">
        <w:rPr>
          <w:rFonts w:eastAsia="FZShuTi"/>
          <w:kern w:val="24"/>
          <w:lang w:eastAsia="ru-RU"/>
        </w:rPr>
        <w:t>а 23 % несовершеннолетних сохранили прежнюю дружбу, однако появилась новая компания, сопряженная с употреблением ПАВ</w:t>
      </w:r>
      <w:r w:rsidR="00A04440">
        <w:rPr>
          <w:rFonts w:eastAsia="FZShuTi"/>
          <w:kern w:val="24"/>
          <w:lang w:eastAsia="ru-RU"/>
        </w:rPr>
        <w:t>.</w:t>
      </w:r>
      <w:r w:rsidR="00A04440" w:rsidRPr="00A04440">
        <w:rPr>
          <w:rFonts w:eastAsia="FZShuTi"/>
          <w:kern w:val="24"/>
          <w:lang w:eastAsia="ru-RU"/>
        </w:rPr>
        <w:t> </w:t>
      </w:r>
      <w:r w:rsidR="00717CC0" w:rsidRPr="00717CC0">
        <w:rPr>
          <w:rFonts w:eastAsia="FZShuTi"/>
          <w:kern w:val="24"/>
          <w:lang w:eastAsia="ru-RU"/>
        </w:rPr>
        <w:t>Минимальный возраст первой пробы у девочек - 10 лет, 90% первой пробы – в возрасте 10-15 лет, 10% - в возрасте 16 лет и старше.</w:t>
      </w:r>
      <w:r w:rsidR="00717CC0" w:rsidRPr="00717CC0">
        <w:rPr>
          <w:rFonts w:ascii="Arial" w:eastAsia="Arial Unicode MS" w:hAnsi="Arial" w:cs="Arial"/>
          <w:color w:val="632423" w:themeColor="accent2" w:themeShade="80"/>
          <w:kern w:val="24"/>
          <w:sz w:val="32"/>
          <w:szCs w:val="32"/>
          <w:lang w:eastAsia="ru-RU"/>
        </w:rPr>
        <w:t xml:space="preserve"> </w:t>
      </w:r>
      <w:r w:rsidR="00717CC0" w:rsidRPr="00717CC0">
        <w:rPr>
          <w:rFonts w:eastAsia="FZShuTi"/>
          <w:kern w:val="24"/>
          <w:lang w:eastAsia="ru-RU"/>
        </w:rPr>
        <w:t>Минимальный возраст первой пробы у девочек - 10 лет, 90% первой пробы – в возрасте 10-15 лет, 10% - в возрасте 16 лет и старше.</w:t>
      </w:r>
      <w:r w:rsidR="00717CC0" w:rsidRPr="00717CC0">
        <w:rPr>
          <w:rFonts w:ascii="Arial" w:eastAsia="Arial Unicode MS" w:hAnsi="Arial" w:cs="Arial"/>
          <w:color w:val="943634" w:themeColor="accent2" w:themeShade="BF"/>
          <w:kern w:val="24"/>
          <w:sz w:val="32"/>
          <w:szCs w:val="32"/>
          <w:lang w:eastAsia="ru-RU"/>
        </w:rPr>
        <w:t xml:space="preserve"> </w:t>
      </w:r>
      <w:r w:rsidR="00717CC0" w:rsidRPr="00717CC0">
        <w:rPr>
          <w:rFonts w:eastAsia="FZShuTi"/>
          <w:kern w:val="24"/>
          <w:lang w:eastAsia="ru-RU"/>
        </w:rPr>
        <w:t xml:space="preserve">у 87%  всех опрошенные несовершеннолетних первая проба наркотиков состоялась в возрасте до 16 лет, при этом среди девочек возраст приобщения к потреблению наркотиков несколько ниже, чем у мальчиков. </w:t>
      </w:r>
      <w:r>
        <w:rPr>
          <w:lang w:eastAsia="ru-RU"/>
        </w:rPr>
        <w:t>П</w:t>
      </w:r>
      <w:r w:rsidRPr="00543637">
        <w:rPr>
          <w:lang w:eastAsia="ru-RU"/>
        </w:rPr>
        <w:t>рактически все обследованные несовершеннолетние имеют опыт курения,</w:t>
      </w:r>
      <w:r>
        <w:rPr>
          <w:lang w:eastAsia="ru-RU"/>
        </w:rPr>
        <w:t xml:space="preserve"> </w:t>
      </w:r>
      <w:r w:rsidRPr="00543637">
        <w:rPr>
          <w:lang w:eastAsia="ru-RU"/>
        </w:rPr>
        <w:t>9</w:t>
      </w:r>
      <w:r w:rsidR="00717CC0">
        <w:rPr>
          <w:lang w:eastAsia="ru-RU"/>
        </w:rPr>
        <w:t>8</w:t>
      </w:r>
      <w:r>
        <w:rPr>
          <w:lang w:eastAsia="ru-RU"/>
        </w:rPr>
        <w:t>%</w:t>
      </w:r>
      <w:r w:rsidR="00717CC0">
        <w:rPr>
          <w:lang w:eastAsia="ru-RU"/>
        </w:rPr>
        <w:t>.</w:t>
      </w:r>
    </w:p>
    <w:p w14:paraId="5A9BB6F8" w14:textId="054DE6C9" w:rsidR="00F60FC7" w:rsidRPr="0025484C" w:rsidRDefault="00F60FC7" w:rsidP="00717CC0">
      <w:pPr>
        <w:pStyle w:val="a7"/>
        <w:ind w:firstLine="709"/>
        <w:jc w:val="both"/>
        <w:rPr>
          <w:rFonts w:eastAsia="FZShuTi"/>
          <w:kern w:val="24"/>
          <w:lang w:eastAsia="ru-RU"/>
        </w:rPr>
      </w:pPr>
      <w:r w:rsidRPr="00F60FC7">
        <w:rPr>
          <w:lang w:eastAsia="ru-RU"/>
        </w:rPr>
        <w:t xml:space="preserve">На </w:t>
      </w:r>
      <w:r w:rsidRPr="0025484C">
        <w:rPr>
          <w:lang w:eastAsia="ru-RU"/>
        </w:rPr>
        <w:t>основании всех критериев можно сказать, что под влияние наркотических средств в равной степени попадают как мальчики, так и девочки, обучающиеся в средней общеобразовательной школе, имеющие достаточно хорошую успеваемость и преимущественно воспитывающиеся в неполной семье с наличием конфликтных отношений. Типичный законный представитель несовершеннолетнего наркопотребителя – работающая мать со средним специальным образованием.</w:t>
      </w:r>
    </w:p>
    <w:p w14:paraId="63857D7A" w14:textId="012717E7" w:rsidR="00CE1C6A" w:rsidRPr="00304987" w:rsidRDefault="00304987" w:rsidP="00304987">
      <w:pPr>
        <w:tabs>
          <w:tab w:val="left" w:pos="994"/>
        </w:tabs>
        <w:ind w:right="1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94DD6" w:rsidRPr="0025484C">
        <w:rPr>
          <w:sz w:val="24"/>
          <w:szCs w:val="24"/>
        </w:rPr>
        <w:t>Основные</w:t>
      </w:r>
      <w:r w:rsidR="00194DD6" w:rsidRPr="0025484C">
        <w:rPr>
          <w:spacing w:val="36"/>
          <w:sz w:val="24"/>
          <w:szCs w:val="24"/>
        </w:rPr>
        <w:t xml:space="preserve"> </w:t>
      </w:r>
      <w:r w:rsidR="00194DD6" w:rsidRPr="0025484C">
        <w:rPr>
          <w:sz w:val="24"/>
          <w:szCs w:val="24"/>
        </w:rPr>
        <w:t>побудительные</w:t>
      </w:r>
      <w:r w:rsidR="00194DD6" w:rsidRPr="0025484C">
        <w:rPr>
          <w:spacing w:val="36"/>
          <w:sz w:val="24"/>
          <w:szCs w:val="24"/>
        </w:rPr>
        <w:t xml:space="preserve"> </w:t>
      </w:r>
      <w:r w:rsidR="00194DD6" w:rsidRPr="0025484C">
        <w:rPr>
          <w:sz w:val="24"/>
          <w:szCs w:val="24"/>
        </w:rPr>
        <w:t>мотивы</w:t>
      </w:r>
      <w:r w:rsidR="00194DD6" w:rsidRPr="0025484C">
        <w:rPr>
          <w:spacing w:val="37"/>
          <w:sz w:val="24"/>
          <w:szCs w:val="24"/>
        </w:rPr>
        <w:t xml:space="preserve"> </w:t>
      </w:r>
      <w:r w:rsidR="00194DD6" w:rsidRPr="0025484C">
        <w:rPr>
          <w:sz w:val="24"/>
          <w:szCs w:val="24"/>
        </w:rPr>
        <w:t>опыта</w:t>
      </w:r>
      <w:r w:rsidR="00194DD6" w:rsidRPr="0025484C">
        <w:rPr>
          <w:spacing w:val="35"/>
          <w:sz w:val="24"/>
          <w:szCs w:val="24"/>
        </w:rPr>
        <w:t xml:space="preserve"> </w:t>
      </w:r>
      <w:r w:rsidR="00194DD6" w:rsidRPr="0025484C">
        <w:rPr>
          <w:sz w:val="24"/>
          <w:szCs w:val="24"/>
        </w:rPr>
        <w:t>употребления</w:t>
      </w:r>
      <w:r w:rsidR="00194DD6" w:rsidRPr="0025484C">
        <w:rPr>
          <w:spacing w:val="38"/>
          <w:sz w:val="24"/>
          <w:szCs w:val="24"/>
        </w:rPr>
        <w:t xml:space="preserve"> </w:t>
      </w:r>
      <w:r w:rsidR="00194DD6" w:rsidRPr="0025484C">
        <w:rPr>
          <w:sz w:val="24"/>
          <w:szCs w:val="24"/>
        </w:rPr>
        <w:t>наркотических</w:t>
      </w:r>
      <w:r w:rsidR="00194DD6" w:rsidRPr="0025484C">
        <w:rPr>
          <w:spacing w:val="40"/>
          <w:sz w:val="24"/>
          <w:szCs w:val="24"/>
        </w:rPr>
        <w:t xml:space="preserve"> </w:t>
      </w:r>
      <w:r w:rsidR="00194DD6" w:rsidRPr="0025484C">
        <w:rPr>
          <w:sz w:val="24"/>
          <w:szCs w:val="24"/>
        </w:rPr>
        <w:t>средств</w:t>
      </w:r>
      <w:r>
        <w:rPr>
          <w:sz w:val="24"/>
          <w:szCs w:val="24"/>
        </w:rPr>
        <w:t xml:space="preserve">              </w:t>
      </w:r>
      <w:r w:rsidR="00194DD6" w:rsidRPr="0025484C">
        <w:rPr>
          <w:sz w:val="24"/>
          <w:szCs w:val="24"/>
        </w:rPr>
        <w:t xml:space="preserve"> и </w:t>
      </w:r>
      <w:r w:rsidR="00194DD6" w:rsidRPr="00304987">
        <w:rPr>
          <w:sz w:val="24"/>
          <w:szCs w:val="24"/>
        </w:rPr>
        <w:t>ПАВ подростками:</w:t>
      </w:r>
    </w:p>
    <w:p w14:paraId="798AA848" w14:textId="65EC3705" w:rsidR="0025484C" w:rsidRPr="00304987" w:rsidRDefault="0025484C" w:rsidP="00304987">
      <w:pPr>
        <w:tabs>
          <w:tab w:val="left" w:pos="994"/>
        </w:tabs>
        <w:ind w:right="145"/>
        <w:jc w:val="both"/>
        <w:rPr>
          <w:sz w:val="24"/>
          <w:szCs w:val="24"/>
        </w:rPr>
      </w:pPr>
      <w:r w:rsidRPr="00304987">
        <w:rPr>
          <w:sz w:val="24"/>
          <w:szCs w:val="24"/>
        </w:rPr>
        <w:t>1.</w:t>
      </w:r>
      <w:r w:rsidR="00DC5250" w:rsidRPr="00304987">
        <w:rPr>
          <w:sz w:val="24"/>
          <w:szCs w:val="24"/>
        </w:rPr>
        <w:t>Субмиссивные -</w:t>
      </w:r>
      <w:r w:rsidR="00DC5250" w:rsidRPr="00304987">
        <w:rPr>
          <w:rFonts w:ascii="Arial" w:hAnsi="Arial"/>
          <w:color w:val="000000"/>
          <w:sz w:val="24"/>
          <w:szCs w:val="24"/>
          <w:lang w:eastAsia="ru-RU"/>
        </w:rPr>
        <w:t xml:space="preserve"> </w:t>
      </w:r>
      <w:r w:rsidR="00DC5250" w:rsidRPr="00304987">
        <w:rPr>
          <w:sz w:val="24"/>
          <w:szCs w:val="24"/>
        </w:rPr>
        <w:t>подчинение давлению других людей- референтной группы;</w:t>
      </w:r>
    </w:p>
    <w:p w14:paraId="121C24D4" w14:textId="09EB7722" w:rsidR="0025484C" w:rsidRPr="00304987" w:rsidRDefault="0025484C" w:rsidP="00304987">
      <w:pPr>
        <w:tabs>
          <w:tab w:val="left" w:pos="994"/>
        </w:tabs>
        <w:ind w:right="145"/>
        <w:jc w:val="both"/>
        <w:rPr>
          <w:sz w:val="24"/>
          <w:szCs w:val="24"/>
        </w:rPr>
      </w:pPr>
      <w:r w:rsidRPr="00304987">
        <w:rPr>
          <w:sz w:val="24"/>
          <w:szCs w:val="24"/>
        </w:rPr>
        <w:t>2.</w:t>
      </w:r>
      <w:r w:rsidR="00DC5250" w:rsidRPr="00304987">
        <w:rPr>
          <w:sz w:val="24"/>
          <w:szCs w:val="24"/>
        </w:rPr>
        <w:t>Самоповреждающие- стремление употреблять назло себе и другим в качестве протеста, из-за потери перспективы в будущем для себя;</w:t>
      </w:r>
    </w:p>
    <w:p w14:paraId="034B3D0B" w14:textId="5BCF69BB" w:rsidR="00304987" w:rsidRPr="00146C2A" w:rsidRDefault="0025484C" w:rsidP="00304987">
      <w:pPr>
        <w:tabs>
          <w:tab w:val="left" w:pos="994"/>
        </w:tabs>
        <w:ind w:right="145"/>
        <w:jc w:val="both"/>
        <w:rPr>
          <w:sz w:val="24"/>
          <w:szCs w:val="24"/>
        </w:rPr>
        <w:sectPr w:rsidR="00304987" w:rsidRPr="00146C2A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 w:rsidRPr="00304987">
        <w:rPr>
          <w:sz w:val="24"/>
          <w:szCs w:val="24"/>
        </w:rPr>
        <w:t>3.</w:t>
      </w:r>
      <w:r w:rsidR="00DC5250" w:rsidRPr="00304987">
        <w:rPr>
          <w:sz w:val="24"/>
          <w:szCs w:val="24"/>
        </w:rPr>
        <w:t>Аддиктивные</w:t>
      </w:r>
      <w:r w:rsidR="00304987" w:rsidRPr="00304987">
        <w:rPr>
          <w:sz w:val="24"/>
          <w:szCs w:val="24"/>
        </w:rPr>
        <w:t xml:space="preserve"> </w:t>
      </w:r>
      <w:r w:rsidR="00DC5250" w:rsidRPr="00304987">
        <w:rPr>
          <w:sz w:val="24"/>
          <w:szCs w:val="24"/>
        </w:rPr>
        <w:t>-</w:t>
      </w:r>
      <w:r w:rsidR="00DC5250" w:rsidRPr="00304987">
        <w:rPr>
          <w:rFonts w:ascii="Arial" w:hAnsi="Arial"/>
          <w:color w:val="000000"/>
          <w:sz w:val="24"/>
          <w:szCs w:val="24"/>
          <w:lang w:eastAsia="ru-RU"/>
        </w:rPr>
        <w:t xml:space="preserve"> </w:t>
      </w:r>
      <w:r w:rsidR="00DC5250" w:rsidRPr="00304987">
        <w:rPr>
          <w:sz w:val="24"/>
          <w:szCs w:val="24"/>
        </w:rPr>
        <w:t>фиксация в сознании истинного влечения к наркотику, «жажду наркотика</w:t>
      </w:r>
      <w:r w:rsidRPr="00304987">
        <w:rPr>
          <w:sz w:val="24"/>
          <w:szCs w:val="24"/>
        </w:rPr>
        <w:t>.</w:t>
      </w:r>
      <w:r w:rsidR="00DC5250" w:rsidRPr="00304987">
        <w:rPr>
          <w:sz w:val="24"/>
          <w:szCs w:val="24"/>
        </w:rPr>
        <w:t xml:space="preserve"> </w:t>
      </w:r>
    </w:p>
    <w:p w14:paraId="025B92E8" w14:textId="77777777" w:rsidR="00CE1C6A" w:rsidRPr="00FC312F" w:rsidRDefault="00194DD6" w:rsidP="00304987">
      <w:pPr>
        <w:pStyle w:val="1"/>
        <w:spacing w:line="274" w:lineRule="exact"/>
        <w:ind w:left="0"/>
      </w:pPr>
      <w:r w:rsidRPr="00FC312F">
        <w:lastRenderedPageBreak/>
        <w:t>Дополнительная</w:t>
      </w:r>
      <w:r w:rsidRPr="00FC312F">
        <w:rPr>
          <w:spacing w:val="-5"/>
        </w:rPr>
        <w:t xml:space="preserve"> </w:t>
      </w:r>
      <w:r w:rsidRPr="00FC312F">
        <w:t>информация</w:t>
      </w:r>
      <w:r w:rsidRPr="00FC312F">
        <w:rPr>
          <w:spacing w:val="-5"/>
        </w:rPr>
        <w:t xml:space="preserve"> </w:t>
      </w:r>
      <w:r w:rsidRPr="00FC312F">
        <w:t>для</w:t>
      </w:r>
      <w:r w:rsidRPr="00FC312F">
        <w:rPr>
          <w:spacing w:val="-5"/>
        </w:rPr>
        <w:t xml:space="preserve"> </w:t>
      </w:r>
      <w:r w:rsidRPr="00FC312F">
        <w:rPr>
          <w:spacing w:val="-2"/>
        </w:rPr>
        <w:t>родителей:</w:t>
      </w:r>
    </w:p>
    <w:p w14:paraId="0E1F7D1D" w14:textId="77777777" w:rsidR="00CE1C6A" w:rsidRPr="00FC312F" w:rsidRDefault="00194DD6">
      <w:pPr>
        <w:pStyle w:val="a3"/>
        <w:ind w:right="135" w:firstLine="707"/>
      </w:pPr>
      <w:r w:rsidRPr="00FC312F">
        <w:t>В Санкт-Петербурге функционирует разветвлённая сеть государственных специализированных наркологических центров (клиник)</w:t>
      </w:r>
      <w:r w:rsidRPr="00FC312F">
        <w:rPr>
          <w:spacing w:val="-1"/>
        </w:rPr>
        <w:t xml:space="preserve"> </w:t>
      </w:r>
      <w:r w:rsidRPr="00FC312F">
        <w:t>для оказания помощи пациентам, страдающих разными видами зависимости: алкоголизм, наркомания, табакокурение, зависимость от лекарственных средств и токсичных веществ, компьютерная и игровая зависимости, трудоголизм, избыточный вес.</w:t>
      </w:r>
    </w:p>
    <w:p w14:paraId="690F892B" w14:textId="77777777" w:rsidR="00CE1C6A" w:rsidRDefault="00194DD6">
      <w:pPr>
        <w:pStyle w:val="a3"/>
        <w:ind w:right="138" w:firstLine="707"/>
      </w:pPr>
      <w:r w:rsidRPr="00FC312F">
        <w:t>В</w:t>
      </w:r>
      <w:r w:rsidRPr="00FC312F">
        <w:rPr>
          <w:spacing w:val="40"/>
        </w:rPr>
        <w:t xml:space="preserve"> </w:t>
      </w:r>
      <w:r w:rsidRPr="00FC312F">
        <w:t>любой</w:t>
      </w:r>
      <w:r w:rsidRPr="00FC312F">
        <w:rPr>
          <w:spacing w:val="40"/>
        </w:rPr>
        <w:t xml:space="preserve"> </w:t>
      </w:r>
      <w:r w:rsidRPr="00FC312F">
        <w:t>Центр</w:t>
      </w:r>
      <w:r w:rsidRPr="00FC312F">
        <w:rPr>
          <w:spacing w:val="40"/>
        </w:rPr>
        <w:t xml:space="preserve"> </w:t>
      </w:r>
      <w:r w:rsidRPr="00FC312F">
        <w:t>можно</w:t>
      </w:r>
      <w:r w:rsidRPr="00FC312F">
        <w:rPr>
          <w:spacing w:val="40"/>
        </w:rPr>
        <w:t xml:space="preserve"> </w:t>
      </w:r>
      <w:r w:rsidRPr="00FC312F">
        <w:t>обратиться</w:t>
      </w:r>
      <w:r w:rsidRPr="00FC312F">
        <w:rPr>
          <w:spacing w:val="40"/>
        </w:rPr>
        <w:t xml:space="preserve"> </w:t>
      </w:r>
      <w:r w:rsidRPr="00FC312F">
        <w:t>в</w:t>
      </w:r>
      <w:r w:rsidRPr="00FC312F">
        <w:rPr>
          <w:spacing w:val="40"/>
        </w:rPr>
        <w:t xml:space="preserve"> </w:t>
      </w:r>
      <w:r w:rsidRPr="00FC312F">
        <w:t>независимости</w:t>
      </w:r>
      <w:r w:rsidRPr="00FC312F">
        <w:rPr>
          <w:spacing w:val="40"/>
        </w:rPr>
        <w:t xml:space="preserve"> </w:t>
      </w:r>
      <w:r w:rsidRPr="00FC312F">
        <w:t>места</w:t>
      </w:r>
      <w:r w:rsidRPr="00FC312F">
        <w:rPr>
          <w:spacing w:val="40"/>
        </w:rPr>
        <w:t xml:space="preserve"> </w:t>
      </w:r>
      <w:r w:rsidRPr="00FC312F">
        <w:t>Вашего</w:t>
      </w:r>
      <w:r w:rsidRPr="00FC312F">
        <w:rPr>
          <w:spacing w:val="40"/>
        </w:rPr>
        <w:t xml:space="preserve"> </w:t>
      </w:r>
      <w:r w:rsidRPr="00FC312F">
        <w:t>проживания, Вы</w:t>
      </w:r>
      <w:r w:rsidRPr="00FC312F">
        <w:rPr>
          <w:spacing w:val="80"/>
        </w:rPr>
        <w:t xml:space="preserve"> </w:t>
      </w:r>
      <w:r w:rsidRPr="00FC312F">
        <w:t>можете</w:t>
      </w:r>
      <w:r w:rsidRPr="00FC312F">
        <w:rPr>
          <w:spacing w:val="80"/>
        </w:rPr>
        <w:t xml:space="preserve"> </w:t>
      </w:r>
      <w:r w:rsidRPr="00FC312F">
        <w:t>приехать</w:t>
      </w:r>
      <w:r w:rsidRPr="00FC312F">
        <w:rPr>
          <w:spacing w:val="80"/>
        </w:rPr>
        <w:t xml:space="preserve"> </w:t>
      </w:r>
      <w:r w:rsidRPr="00FC312F">
        <w:t>в</w:t>
      </w:r>
      <w:r w:rsidRPr="00FC312F">
        <w:rPr>
          <w:spacing w:val="80"/>
        </w:rPr>
        <w:t xml:space="preserve"> </w:t>
      </w:r>
      <w:r w:rsidRPr="00FC312F">
        <w:t>удобное</w:t>
      </w:r>
      <w:r w:rsidRPr="00FC312F">
        <w:rPr>
          <w:spacing w:val="80"/>
        </w:rPr>
        <w:t xml:space="preserve"> </w:t>
      </w:r>
      <w:r w:rsidRPr="00FC312F">
        <w:t>для</w:t>
      </w:r>
      <w:r w:rsidRPr="00FC312F">
        <w:rPr>
          <w:spacing w:val="80"/>
        </w:rPr>
        <w:t xml:space="preserve"> </w:t>
      </w:r>
      <w:r w:rsidRPr="00FC312F">
        <w:t>Вас</w:t>
      </w:r>
      <w:r w:rsidRPr="00FC312F">
        <w:rPr>
          <w:spacing w:val="80"/>
        </w:rPr>
        <w:t xml:space="preserve"> </w:t>
      </w:r>
      <w:r w:rsidRPr="00FC312F">
        <w:t>время</w:t>
      </w:r>
      <w:r w:rsidRPr="00FC312F">
        <w:rPr>
          <w:spacing w:val="80"/>
        </w:rPr>
        <w:t xml:space="preserve"> </w:t>
      </w:r>
      <w:r w:rsidRPr="00FC312F">
        <w:t>или,</w:t>
      </w:r>
      <w:r w:rsidRPr="00FC312F">
        <w:rPr>
          <w:spacing w:val="80"/>
        </w:rPr>
        <w:t xml:space="preserve"> </w:t>
      </w:r>
      <w:r w:rsidRPr="00FC312F">
        <w:t>предварительно</w:t>
      </w:r>
      <w:r w:rsidRPr="00FC312F">
        <w:rPr>
          <w:spacing w:val="80"/>
        </w:rPr>
        <w:t xml:space="preserve"> </w:t>
      </w:r>
      <w:r w:rsidRPr="00FC312F">
        <w:t>записавшись</w:t>
      </w:r>
      <w:r w:rsidRPr="00FC312F">
        <w:rPr>
          <w:spacing w:val="40"/>
        </w:rPr>
        <w:t xml:space="preserve"> </w:t>
      </w:r>
      <w:r w:rsidRPr="00FC312F">
        <w:t>по телефону регистратуры Центра.</w:t>
      </w:r>
    </w:p>
    <w:p w14:paraId="4ED2CD68" w14:textId="77777777" w:rsidR="00146C2A" w:rsidRPr="00FC312F" w:rsidRDefault="00146C2A">
      <w:pPr>
        <w:pStyle w:val="a3"/>
        <w:ind w:right="138" w:firstLine="707"/>
      </w:pPr>
    </w:p>
    <w:p w14:paraId="7C07601C" w14:textId="1C4EFD75" w:rsidR="00CE1C6A" w:rsidRDefault="00194DD6" w:rsidP="00DC408A">
      <w:pPr>
        <w:pStyle w:val="a3"/>
        <w:ind w:left="710"/>
      </w:pPr>
      <w:r w:rsidRPr="00DC408A">
        <w:t>Наркологические</w:t>
      </w:r>
      <w:r w:rsidRPr="00DC408A">
        <w:rPr>
          <w:spacing w:val="-9"/>
        </w:rPr>
        <w:t xml:space="preserve"> </w:t>
      </w:r>
      <w:r w:rsidRPr="00DC408A">
        <w:t>реабилитационные</w:t>
      </w:r>
      <w:r w:rsidR="00DC408A">
        <w:t xml:space="preserve"> центры</w:t>
      </w:r>
      <w:r w:rsidRPr="00DC408A">
        <w:t>:</w:t>
      </w:r>
    </w:p>
    <w:p w14:paraId="6DDB4522" w14:textId="2857E3F0" w:rsidR="00DC408A" w:rsidRPr="0067575C" w:rsidRDefault="00000000" w:rsidP="00D32D99">
      <w:pPr>
        <w:pStyle w:val="a3"/>
        <w:ind w:right="2419"/>
        <w:rPr>
          <w:b/>
          <w:bCs/>
        </w:rPr>
      </w:pPr>
      <w:hyperlink r:id="rId6" w:tooltip="Постоянная ссылка: Отделение медицинской реабилитации №1 (ОМР №1)" w:history="1">
        <w:r w:rsidR="00DC408A" w:rsidRPr="00DC408A">
          <w:rPr>
            <w:rStyle w:val="a5"/>
            <w:b/>
            <w:bCs/>
            <w:color w:val="auto"/>
          </w:rPr>
          <w:t>Отделение медицинской реабилитации №1 (ОМР №1)</w:t>
        </w:r>
      </w:hyperlink>
    </w:p>
    <w:p w14:paraId="1026A0AF" w14:textId="77777777" w:rsidR="00DC408A" w:rsidRDefault="00DC408A" w:rsidP="00DC408A">
      <w:pPr>
        <w:pStyle w:val="a3"/>
        <w:ind w:right="2419"/>
      </w:pPr>
      <w:r>
        <w:t>Регистратура: +7 (812) 430-83-79</w:t>
      </w:r>
    </w:p>
    <w:p w14:paraId="34EF149E" w14:textId="0507F9DE" w:rsidR="00DC408A" w:rsidRDefault="00DC408A" w:rsidP="00DC408A">
      <w:pPr>
        <w:pStyle w:val="a3"/>
        <w:ind w:right="2419"/>
      </w:pPr>
      <w:r>
        <w:t>Телефон зав. ОМР № 1:</w:t>
      </w:r>
      <w:r w:rsidR="00D05019">
        <w:t xml:space="preserve"> </w:t>
      </w:r>
      <w:r>
        <w:t>+7 (812) 430-83-79</w:t>
      </w:r>
    </w:p>
    <w:p w14:paraId="61A32C09" w14:textId="0644C33B" w:rsidR="00DC408A" w:rsidRDefault="00DC408A" w:rsidP="00DC408A">
      <w:pPr>
        <w:pStyle w:val="a3"/>
        <w:ind w:right="2419"/>
      </w:pPr>
      <w:r>
        <w:t>Факс: +7 (812) 430-83-79</w:t>
      </w:r>
    </w:p>
    <w:p w14:paraId="4BDD4955" w14:textId="77777777" w:rsidR="00DC408A" w:rsidRDefault="00DC408A" w:rsidP="00DC408A">
      <w:pPr>
        <w:pStyle w:val="a3"/>
        <w:ind w:right="2419"/>
      </w:pPr>
      <w:r>
        <w:t>Адрес: Серебряков пер., д.11</w:t>
      </w:r>
    </w:p>
    <w:p w14:paraId="03532995" w14:textId="77777777" w:rsidR="00DC408A" w:rsidRDefault="00DC408A" w:rsidP="00DC408A">
      <w:pPr>
        <w:pStyle w:val="a3"/>
        <w:ind w:right="2419"/>
      </w:pPr>
      <w:r>
        <w:t>Ближайшее метро: Черная речка, Старая деревня</w:t>
      </w:r>
    </w:p>
    <w:p w14:paraId="4ED039A4" w14:textId="44B6AE1E" w:rsidR="00DC408A" w:rsidRPr="00DC408A" w:rsidRDefault="00DC408A" w:rsidP="00DC408A">
      <w:pPr>
        <w:pStyle w:val="a3"/>
        <w:ind w:left="0" w:right="2419"/>
      </w:pPr>
      <w:r>
        <w:t>График работы: 9:00 – 20:00 (кроме выходных и праздничных дней)</w:t>
      </w:r>
    </w:p>
    <w:p w14:paraId="3580F110" w14:textId="00842571" w:rsidR="00DC408A" w:rsidRDefault="00D05019" w:rsidP="00D05019">
      <w:pPr>
        <w:pStyle w:val="a3"/>
        <w:ind w:right="2419"/>
        <w:jc w:val="left"/>
      </w:pPr>
      <w:r w:rsidRPr="00D05019">
        <w:t>Заведующий ОМР №1</w:t>
      </w:r>
      <w:r>
        <w:t xml:space="preserve">: </w:t>
      </w:r>
      <w:proofErr w:type="spellStart"/>
      <w:r>
        <w:t>Придатко</w:t>
      </w:r>
      <w:proofErr w:type="spellEnd"/>
      <w:r>
        <w:t xml:space="preserve"> Артём Юрьевич</w:t>
      </w:r>
    </w:p>
    <w:p w14:paraId="0A351116" w14:textId="5A61CC04" w:rsidR="00D32D99" w:rsidRDefault="00D05019" w:rsidP="00D32D99">
      <w:pPr>
        <w:pStyle w:val="a3"/>
        <w:ind w:right="2419"/>
        <w:jc w:val="left"/>
      </w:pPr>
      <w:r>
        <w:t>Сайт:</w:t>
      </w:r>
      <w:r w:rsidRPr="00D05019">
        <w:t xml:space="preserve"> </w:t>
      </w:r>
      <w:hyperlink r:id="rId7" w:history="1">
        <w:r w:rsidR="00D32D99" w:rsidRPr="002C1D6E">
          <w:rPr>
            <w:rStyle w:val="a5"/>
          </w:rPr>
          <w:t>https://nhosp.ru/omr1/</w:t>
        </w:r>
      </w:hyperlink>
    </w:p>
    <w:p w14:paraId="4273D8F1" w14:textId="77777777" w:rsidR="00D32D99" w:rsidRPr="00DC408A" w:rsidRDefault="00D32D99" w:rsidP="00D32D99">
      <w:pPr>
        <w:pStyle w:val="a3"/>
        <w:ind w:right="2419"/>
        <w:jc w:val="left"/>
      </w:pPr>
    </w:p>
    <w:p w14:paraId="2B144347" w14:textId="659C621B" w:rsidR="0067575C" w:rsidRPr="0067575C" w:rsidRDefault="00000000" w:rsidP="00D32D99">
      <w:pPr>
        <w:pStyle w:val="a3"/>
        <w:ind w:right="138"/>
        <w:rPr>
          <w:b/>
          <w:bCs/>
        </w:rPr>
      </w:pPr>
      <w:hyperlink r:id="rId8" w:tooltip="Постоянная ссылка: Отделение медицинской реабилитации  №2" w:history="1">
        <w:r w:rsidR="0067575C" w:rsidRPr="0067575C">
          <w:rPr>
            <w:rStyle w:val="a5"/>
            <w:b/>
            <w:bCs/>
            <w:color w:val="auto"/>
          </w:rPr>
          <w:t>Отделение медицинской реабилитации №2</w:t>
        </w:r>
      </w:hyperlink>
      <w:r w:rsidR="0067575C">
        <w:rPr>
          <w:b/>
          <w:bCs/>
        </w:rPr>
        <w:t>(ОМР №2)</w:t>
      </w:r>
    </w:p>
    <w:p w14:paraId="7AA0014B" w14:textId="77777777" w:rsidR="0067575C" w:rsidRPr="0067575C" w:rsidRDefault="0067575C" w:rsidP="0067575C">
      <w:pPr>
        <w:pStyle w:val="a3"/>
        <w:ind w:right="138"/>
      </w:pPr>
      <w:r w:rsidRPr="0067575C">
        <w:t>Регистратура: телефон/факс: (812)494-47-54,</w:t>
      </w:r>
    </w:p>
    <w:p w14:paraId="675E9055" w14:textId="77777777" w:rsidR="0067575C" w:rsidRPr="0067575C" w:rsidRDefault="0067575C" w:rsidP="0067575C">
      <w:pPr>
        <w:pStyle w:val="a3"/>
        <w:ind w:right="138"/>
      </w:pPr>
      <w:r w:rsidRPr="0067575C">
        <w:t>Телефон заведующего: (812) 494-47-66.</w:t>
      </w:r>
    </w:p>
    <w:p w14:paraId="31D3F0E9" w14:textId="77777777" w:rsidR="0067575C" w:rsidRPr="0067575C" w:rsidRDefault="0067575C" w:rsidP="0067575C">
      <w:pPr>
        <w:pStyle w:val="a3"/>
        <w:ind w:right="138"/>
      </w:pPr>
      <w:r w:rsidRPr="0067575C">
        <w:t>Адрес: г. СПБ, ул. Маршала Говорова д. 6/5.</w:t>
      </w:r>
    </w:p>
    <w:p w14:paraId="2ACDE0EE" w14:textId="77777777" w:rsidR="0067575C" w:rsidRPr="0067575C" w:rsidRDefault="0067575C" w:rsidP="0067575C">
      <w:pPr>
        <w:pStyle w:val="a3"/>
        <w:ind w:right="138"/>
      </w:pPr>
      <w:r w:rsidRPr="0067575C">
        <w:t>Часы работы: понедельник – пятница с 9.00 до 20.00</w:t>
      </w:r>
    </w:p>
    <w:p w14:paraId="373ACC79" w14:textId="77777777" w:rsidR="0067575C" w:rsidRPr="0067575C" w:rsidRDefault="0067575C" w:rsidP="0067575C">
      <w:pPr>
        <w:pStyle w:val="a3"/>
        <w:ind w:right="138"/>
      </w:pPr>
      <w:r w:rsidRPr="0067575C">
        <w:t>Суббота, воскресенье – выходной.</w:t>
      </w:r>
    </w:p>
    <w:p w14:paraId="5EF5EB66" w14:textId="4FBD61B9" w:rsidR="00DC408A" w:rsidRPr="0067575C" w:rsidRDefault="0067575C" w:rsidP="0067575C">
      <w:pPr>
        <w:pStyle w:val="a3"/>
        <w:ind w:right="138"/>
        <w:jc w:val="left"/>
      </w:pPr>
      <w:r>
        <w:t>Заведующий ОМР № 2:</w:t>
      </w:r>
      <w:r w:rsidRPr="0067575C">
        <w:rPr>
          <w:rFonts w:ascii="Roboto Condensed" w:hAnsi="Roboto Condensed"/>
          <w:color w:val="000000"/>
          <w:sz w:val="27"/>
          <w:szCs w:val="27"/>
        </w:rPr>
        <w:t xml:space="preserve"> </w:t>
      </w:r>
      <w:proofErr w:type="spellStart"/>
      <w:r w:rsidRPr="0067575C">
        <w:t>Конопатов</w:t>
      </w:r>
      <w:proofErr w:type="spellEnd"/>
      <w:r w:rsidRPr="0067575C">
        <w:t xml:space="preserve"> Владимир Анатольевич</w:t>
      </w:r>
    </w:p>
    <w:p w14:paraId="180D1191" w14:textId="63328894" w:rsidR="00DC408A" w:rsidRDefault="0067575C" w:rsidP="0067575C">
      <w:pPr>
        <w:pStyle w:val="a3"/>
        <w:ind w:right="138"/>
        <w:jc w:val="left"/>
      </w:pPr>
      <w:r w:rsidRPr="0067575C">
        <w:t xml:space="preserve">Сайт: </w:t>
      </w:r>
      <w:hyperlink r:id="rId9" w:history="1">
        <w:r w:rsidR="00D32D99" w:rsidRPr="002C1D6E">
          <w:rPr>
            <w:rStyle w:val="a5"/>
          </w:rPr>
          <w:t>https://nhosp.ru/otdelenie-medicinskoj-reabilitacii-2/</w:t>
        </w:r>
      </w:hyperlink>
    </w:p>
    <w:p w14:paraId="10418AE3" w14:textId="77777777" w:rsidR="00D32D99" w:rsidRPr="0067575C" w:rsidRDefault="00D32D99" w:rsidP="0067575C">
      <w:pPr>
        <w:pStyle w:val="a3"/>
        <w:ind w:right="138"/>
        <w:jc w:val="left"/>
      </w:pPr>
    </w:p>
    <w:p w14:paraId="70E763FF" w14:textId="77777777" w:rsidR="00D32D99" w:rsidRPr="00D32D99" w:rsidRDefault="00000000" w:rsidP="00D32D99">
      <w:pPr>
        <w:pStyle w:val="a3"/>
        <w:rPr>
          <w:b/>
          <w:bCs/>
        </w:rPr>
      </w:pPr>
      <w:hyperlink r:id="rId10" w:tooltip="Постоянная ссылка: Отделение медицинской реабилитации №4 (ОМР №4)" w:history="1">
        <w:r w:rsidR="00D32D99" w:rsidRPr="00D32D99">
          <w:rPr>
            <w:rStyle w:val="a5"/>
            <w:b/>
            <w:bCs/>
            <w:color w:val="auto"/>
          </w:rPr>
          <w:t>Отделение медицинской реабилитации №4 (ОМР №4)</w:t>
        </w:r>
      </w:hyperlink>
    </w:p>
    <w:p w14:paraId="5E7A807E" w14:textId="77777777" w:rsidR="00D32D99" w:rsidRPr="00D32D99" w:rsidRDefault="00D32D99" w:rsidP="00D32D99">
      <w:pPr>
        <w:pStyle w:val="a3"/>
      </w:pPr>
      <w:r w:rsidRPr="00D32D99">
        <w:t>Телефоны: 559-17-70, 559-11-56</w:t>
      </w:r>
    </w:p>
    <w:p w14:paraId="1CA037DE" w14:textId="77777777" w:rsidR="00D32D99" w:rsidRPr="00D32D99" w:rsidRDefault="00D32D99" w:rsidP="00D32D99">
      <w:pPr>
        <w:pStyle w:val="a3"/>
      </w:pPr>
      <w:r w:rsidRPr="00D32D99">
        <w:t>Адрес: Светлановский пр. д.58 корп.3</w:t>
      </w:r>
    </w:p>
    <w:p w14:paraId="498C0E2C" w14:textId="77777777" w:rsidR="00D32D99" w:rsidRPr="00D32D99" w:rsidRDefault="00D32D99" w:rsidP="00D32D99">
      <w:pPr>
        <w:pStyle w:val="a3"/>
      </w:pPr>
      <w:r w:rsidRPr="00D32D99">
        <w:t>График работы ОМР №4: с понедельника по пятницу с 9-00 до 20-00</w:t>
      </w:r>
    </w:p>
    <w:p w14:paraId="1D08959D" w14:textId="77777777" w:rsidR="00D32D99" w:rsidRPr="00D32D99" w:rsidRDefault="00D32D99" w:rsidP="00D32D99">
      <w:pPr>
        <w:pStyle w:val="a3"/>
      </w:pPr>
      <w:r w:rsidRPr="00D32D99">
        <w:t>Группа для родственников проходит по пятницам с 18-30 до 19-30.</w:t>
      </w:r>
    </w:p>
    <w:p w14:paraId="6D606387" w14:textId="5755EF12" w:rsidR="00D32D99" w:rsidRDefault="00D32D99" w:rsidP="00D32D99">
      <w:pPr>
        <w:pStyle w:val="a3"/>
      </w:pPr>
      <w:r w:rsidRPr="00D32D99">
        <w:t>Зав</w:t>
      </w:r>
      <w:r>
        <w:t>едующий</w:t>
      </w:r>
      <w:r w:rsidRPr="00D32D99">
        <w:t xml:space="preserve"> ОМР №4: психиатр-нарколог </w:t>
      </w:r>
      <w:proofErr w:type="spellStart"/>
      <w:r w:rsidRPr="00D32D99">
        <w:t>Тельпис</w:t>
      </w:r>
      <w:proofErr w:type="spellEnd"/>
      <w:r w:rsidRPr="00D32D99">
        <w:t xml:space="preserve"> Пелагея Савельевна</w:t>
      </w:r>
    </w:p>
    <w:p w14:paraId="16C15FE8" w14:textId="2CCF2C94" w:rsidR="00D32D99" w:rsidRDefault="00D32D99" w:rsidP="00D32D99">
      <w:pPr>
        <w:pStyle w:val="a3"/>
      </w:pPr>
      <w:r>
        <w:t>Сайт:</w:t>
      </w:r>
      <w:r w:rsidRPr="00D32D99">
        <w:t xml:space="preserve"> </w:t>
      </w:r>
      <w:hyperlink r:id="rId11" w:history="1">
        <w:r w:rsidRPr="002C1D6E">
          <w:rPr>
            <w:rStyle w:val="a5"/>
          </w:rPr>
          <w:t>https://nhosp.ru/otdelenie-medicinskoj-reabilitacii-4-omr-4/</w:t>
        </w:r>
      </w:hyperlink>
    </w:p>
    <w:p w14:paraId="435F21DD" w14:textId="77777777" w:rsidR="00D32D99" w:rsidRDefault="00D32D99" w:rsidP="00D32D99">
      <w:pPr>
        <w:pStyle w:val="a3"/>
        <w:ind w:left="0"/>
        <w:jc w:val="left"/>
        <w:rPr>
          <w:highlight w:val="yellow"/>
        </w:rPr>
      </w:pPr>
    </w:p>
    <w:p w14:paraId="3493DEEA" w14:textId="77777777" w:rsidR="00D32D99" w:rsidRPr="00D32D99" w:rsidRDefault="00000000" w:rsidP="00D32D99">
      <w:pPr>
        <w:widowControl/>
        <w:autoSpaceDE/>
        <w:autoSpaceDN/>
        <w:textAlignment w:val="baseline"/>
        <w:rPr>
          <w:sz w:val="24"/>
          <w:szCs w:val="24"/>
          <w:lang w:eastAsia="ru-RU"/>
        </w:rPr>
      </w:pPr>
      <w:hyperlink r:id="rId12" w:tooltip="Постоянная ссылка: Диспансерно-поликлиническое отделение №3. Кабинет профилактики наркологических расстройств" w:history="1">
        <w:proofErr w:type="spellStart"/>
        <w:r w:rsidR="00D32D99" w:rsidRPr="00D32D99">
          <w:rPr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Диспансерно</w:t>
        </w:r>
        <w:proofErr w:type="spellEnd"/>
        <w:r w:rsidR="00D32D99" w:rsidRPr="00D32D99">
          <w:rPr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-поликлиническое отделение №3. Кабинет профилактики наркологических расстройств</w:t>
        </w:r>
      </w:hyperlink>
    </w:p>
    <w:p w14:paraId="27DB88AE" w14:textId="5A1074A1" w:rsidR="00D32D99" w:rsidRPr="00D32D99" w:rsidRDefault="00D32D99" w:rsidP="00D32D99">
      <w:pPr>
        <w:widowControl/>
        <w:autoSpaceDE/>
        <w:autoSpaceDN/>
        <w:textAlignment w:val="baseline"/>
        <w:rPr>
          <w:sz w:val="24"/>
          <w:szCs w:val="24"/>
          <w:lang w:eastAsia="ru-RU"/>
        </w:rPr>
      </w:pPr>
      <w:r w:rsidRPr="00D32D99">
        <w:rPr>
          <w:sz w:val="24"/>
          <w:szCs w:val="24"/>
          <w:bdr w:val="none" w:sz="0" w:space="0" w:color="auto" w:frame="1"/>
          <w:lang w:eastAsia="ru-RU"/>
        </w:rPr>
        <w:t>Телефон:</w:t>
      </w:r>
      <w:r w:rsidRPr="00D32D99">
        <w:rPr>
          <w:sz w:val="24"/>
          <w:szCs w:val="24"/>
          <w:lang w:eastAsia="ru-RU"/>
        </w:rPr>
        <w:t> +7 (812) 235-14-30, +7 (812) 235-69-44</w:t>
      </w:r>
      <w:r w:rsidRPr="00D32D99">
        <w:rPr>
          <w:sz w:val="24"/>
          <w:szCs w:val="24"/>
          <w:lang w:eastAsia="ru-RU"/>
        </w:rPr>
        <w:br/>
      </w:r>
      <w:r w:rsidRPr="00D32D99">
        <w:rPr>
          <w:sz w:val="24"/>
          <w:szCs w:val="24"/>
          <w:bdr w:val="none" w:sz="0" w:space="0" w:color="auto" w:frame="1"/>
          <w:lang w:eastAsia="ru-RU"/>
        </w:rPr>
        <w:t>Факс:</w:t>
      </w:r>
      <w:r w:rsidRPr="00D32D99">
        <w:rPr>
          <w:sz w:val="24"/>
          <w:szCs w:val="24"/>
          <w:lang w:eastAsia="ru-RU"/>
        </w:rPr>
        <w:t> +7 (812) 235-14-30</w:t>
      </w:r>
      <w:r w:rsidRPr="00D32D99">
        <w:rPr>
          <w:sz w:val="24"/>
          <w:szCs w:val="24"/>
          <w:lang w:eastAsia="ru-RU"/>
        </w:rPr>
        <w:br/>
      </w:r>
      <w:r w:rsidRPr="00D32D99">
        <w:rPr>
          <w:sz w:val="24"/>
          <w:szCs w:val="24"/>
          <w:bdr w:val="none" w:sz="0" w:space="0" w:color="auto" w:frame="1"/>
          <w:lang w:eastAsia="ru-RU"/>
        </w:rPr>
        <w:t>Телефон зав. :</w:t>
      </w:r>
      <w:r w:rsidRPr="00D32D99">
        <w:rPr>
          <w:sz w:val="24"/>
          <w:szCs w:val="24"/>
          <w:lang w:eastAsia="ru-RU"/>
        </w:rPr>
        <w:t>+7(981)-744-74-05</w:t>
      </w:r>
      <w:r w:rsidRPr="00D32D99">
        <w:rPr>
          <w:sz w:val="24"/>
          <w:szCs w:val="24"/>
          <w:lang w:eastAsia="ru-RU"/>
        </w:rPr>
        <w:br/>
      </w:r>
      <w:r w:rsidRPr="00D32D99">
        <w:rPr>
          <w:sz w:val="24"/>
          <w:szCs w:val="24"/>
          <w:bdr w:val="none" w:sz="0" w:space="0" w:color="auto" w:frame="1"/>
          <w:lang w:eastAsia="ru-RU"/>
        </w:rPr>
        <w:t>E-mail: </w:t>
      </w:r>
      <w:hyperlink r:id="rId13" w:history="1">
        <w:r w:rsidRPr="00D32D99">
          <w:rPr>
            <w:sz w:val="24"/>
            <w:szCs w:val="24"/>
            <w:bdr w:val="none" w:sz="0" w:space="0" w:color="auto" w:frame="1"/>
            <w:lang w:eastAsia="ru-RU"/>
          </w:rPr>
          <w:t>gornark.d3@zdrav.spb.ru</w:t>
        </w:r>
      </w:hyperlink>
    </w:p>
    <w:p w14:paraId="1E9F3611" w14:textId="77777777" w:rsidR="00D32D99" w:rsidRDefault="00D32D99" w:rsidP="00D32D99">
      <w:pPr>
        <w:pStyle w:val="a3"/>
        <w:ind w:left="0"/>
        <w:jc w:val="left"/>
        <w:rPr>
          <w:highlight w:val="yellow"/>
        </w:rPr>
      </w:pPr>
    </w:p>
    <w:p w14:paraId="27211DDE" w14:textId="77777777" w:rsidR="00D32D99" w:rsidRPr="00D32D99" w:rsidRDefault="00000000" w:rsidP="00D32D99">
      <w:pPr>
        <w:pStyle w:val="a3"/>
        <w:jc w:val="left"/>
        <w:rPr>
          <w:b/>
          <w:bCs/>
          <w:u w:val="single"/>
        </w:rPr>
      </w:pPr>
      <w:hyperlink r:id="rId14" w:tooltip="Постоянная ссылка: Диспансерно-поликлиническое отделение №2 Наркологический кабинет Московского района" w:history="1">
        <w:proofErr w:type="spellStart"/>
        <w:r w:rsidR="00D32D99" w:rsidRPr="00D32D99">
          <w:rPr>
            <w:rStyle w:val="a5"/>
            <w:b/>
            <w:bCs/>
            <w:color w:val="auto"/>
          </w:rPr>
          <w:t>Диспансерно</w:t>
        </w:r>
        <w:proofErr w:type="spellEnd"/>
        <w:r w:rsidR="00D32D99" w:rsidRPr="00D32D99">
          <w:rPr>
            <w:rStyle w:val="a5"/>
            <w:b/>
            <w:bCs/>
            <w:color w:val="auto"/>
          </w:rPr>
          <w:t>-поликлиническое отделение №2 Наркологический кабинет Московского района</w:t>
        </w:r>
      </w:hyperlink>
    </w:p>
    <w:p w14:paraId="3C8389D1" w14:textId="77777777" w:rsidR="00D32D99" w:rsidRPr="00D32D99" w:rsidRDefault="00D32D99" w:rsidP="00D32D99">
      <w:pPr>
        <w:pStyle w:val="a3"/>
        <w:ind w:left="0"/>
        <w:jc w:val="left"/>
      </w:pPr>
      <w:r w:rsidRPr="00D32D99">
        <w:t>Регистратура: +7 (812) 388-35-88</w:t>
      </w:r>
    </w:p>
    <w:p w14:paraId="1D4AEB4C" w14:textId="77777777" w:rsidR="00D32D99" w:rsidRPr="00D32D99" w:rsidRDefault="00D32D99" w:rsidP="00D32D99">
      <w:pPr>
        <w:pStyle w:val="a3"/>
        <w:ind w:left="0"/>
        <w:jc w:val="left"/>
      </w:pPr>
      <w:r w:rsidRPr="00D32D99">
        <w:t>Факс: +7 (812) 387-12-35</w:t>
      </w:r>
    </w:p>
    <w:p w14:paraId="5E318A50" w14:textId="2D262D50" w:rsidR="00D32D99" w:rsidRDefault="00D32D99" w:rsidP="00D32D99">
      <w:pPr>
        <w:pStyle w:val="a3"/>
        <w:ind w:left="0"/>
        <w:jc w:val="left"/>
      </w:pPr>
      <w:r w:rsidRPr="00D32D99">
        <w:t xml:space="preserve">Адрес: 196105, Санкт-Петербург, Кузнецовская ул., д. 44 (вход со стороны </w:t>
      </w:r>
      <w:proofErr w:type="spellStart"/>
      <w:r w:rsidRPr="00D32D99">
        <w:t>Свеаборгской</w:t>
      </w:r>
      <w:proofErr w:type="spellEnd"/>
      <w:r w:rsidRPr="00D32D99">
        <w:t>)</w:t>
      </w:r>
    </w:p>
    <w:p w14:paraId="2CA52E08" w14:textId="3A917C73" w:rsidR="00D32D99" w:rsidRDefault="00DA6BFD" w:rsidP="00D32D99">
      <w:pPr>
        <w:pStyle w:val="a3"/>
        <w:ind w:left="0"/>
        <w:jc w:val="left"/>
      </w:pPr>
      <w:r>
        <w:t>Сайт:</w:t>
      </w:r>
      <w:hyperlink r:id="rId15" w:history="1">
        <w:r w:rsidRPr="002C1D6E">
          <w:rPr>
            <w:rStyle w:val="a5"/>
          </w:rPr>
          <w:t>https://nhosp.ru/dispanserno-poliklinicheskoe-otdelenie-moskovskogo-rajona/</w:t>
        </w:r>
      </w:hyperlink>
    </w:p>
    <w:p w14:paraId="258630A1" w14:textId="77777777" w:rsidR="00D32D99" w:rsidRPr="00D32D99" w:rsidRDefault="00D32D99" w:rsidP="00D32D99">
      <w:pPr>
        <w:pStyle w:val="a3"/>
        <w:ind w:left="0"/>
        <w:jc w:val="left"/>
      </w:pPr>
      <w:r w:rsidRPr="00D32D99">
        <w:t xml:space="preserve">Заведующий ДПО №2: </w:t>
      </w:r>
      <w:proofErr w:type="spellStart"/>
      <w:r w:rsidRPr="00D32D99">
        <w:t>Поноедова</w:t>
      </w:r>
      <w:proofErr w:type="spellEnd"/>
      <w:r w:rsidRPr="00D32D99">
        <w:t xml:space="preserve"> Анна Андреевна</w:t>
      </w:r>
    </w:p>
    <w:p w14:paraId="280450C7" w14:textId="77777777" w:rsidR="00D32D99" w:rsidRPr="00D32D99" w:rsidRDefault="00D32D99" w:rsidP="00D32D99">
      <w:pPr>
        <w:pStyle w:val="a3"/>
        <w:ind w:left="0"/>
        <w:jc w:val="left"/>
      </w:pPr>
      <w:r w:rsidRPr="00D32D99">
        <w:t>Старшая медицинская сестра: Боровкова Анна Викторовна</w:t>
      </w:r>
    </w:p>
    <w:p w14:paraId="489BB64A" w14:textId="7A10440B" w:rsidR="00D32D99" w:rsidRPr="00D32D99" w:rsidRDefault="00D32D99" w:rsidP="00D32D99">
      <w:pPr>
        <w:pStyle w:val="a3"/>
        <w:ind w:left="0"/>
        <w:jc w:val="left"/>
      </w:pPr>
      <w:r w:rsidRPr="00D32D99">
        <w:t>E-mail подразделения: gornark.dp@zdrav.spb.ru</w:t>
      </w:r>
    </w:p>
    <w:p w14:paraId="18AD001D" w14:textId="77777777" w:rsidR="00D32D99" w:rsidRDefault="00D32D99" w:rsidP="00D32D99">
      <w:pPr>
        <w:pStyle w:val="a3"/>
        <w:ind w:left="0"/>
        <w:jc w:val="left"/>
      </w:pPr>
    </w:p>
    <w:p w14:paraId="26F114DD" w14:textId="77777777" w:rsidR="00146C2A" w:rsidRPr="00D32D99" w:rsidRDefault="00146C2A" w:rsidP="00D32D99">
      <w:pPr>
        <w:pStyle w:val="a3"/>
        <w:ind w:left="0"/>
        <w:jc w:val="left"/>
      </w:pPr>
    </w:p>
    <w:p w14:paraId="0625FD7A" w14:textId="2F1466CD" w:rsidR="00BA240F" w:rsidRDefault="00BA240F" w:rsidP="00BA240F">
      <w:pPr>
        <w:pStyle w:val="a3"/>
        <w:ind w:left="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Т</w:t>
      </w:r>
      <w:r w:rsidRPr="00BA240F">
        <w:rPr>
          <w:b/>
          <w:bCs/>
          <w:u w:val="single"/>
        </w:rPr>
        <w:t>елефон доверия по вопросам зависимостей: 8(812)714-42-10</w:t>
      </w:r>
    </w:p>
    <w:p w14:paraId="3CB88989" w14:textId="0E81160E" w:rsidR="00BA240F" w:rsidRDefault="00BA240F" w:rsidP="00BA240F">
      <w:pPr>
        <w:pStyle w:val="a3"/>
        <w:ind w:left="0"/>
        <w:rPr>
          <w:b/>
          <w:bCs/>
          <w:u w:val="single"/>
        </w:rPr>
      </w:pPr>
    </w:p>
    <w:p w14:paraId="5A081BAB" w14:textId="77777777" w:rsidR="00166AC3" w:rsidRPr="00166AC3" w:rsidRDefault="00166AC3" w:rsidP="00166AC3">
      <w:pPr>
        <w:pStyle w:val="a3"/>
      </w:pPr>
      <w:r w:rsidRPr="00166AC3">
        <w:t>Если у Вас есть информация о фактах сбыта наркотиков или других преступлениях в сфере незаконного оборота наркотиков в Санкт-Петербурге, обращайтесь по телефонам:</w:t>
      </w:r>
    </w:p>
    <w:p w14:paraId="041A55EE" w14:textId="77777777" w:rsidR="00166AC3" w:rsidRPr="00166AC3" w:rsidRDefault="00166AC3" w:rsidP="00166AC3">
      <w:pPr>
        <w:pStyle w:val="a3"/>
      </w:pPr>
      <w:r w:rsidRPr="00166AC3">
        <w:t>«Служба 004»</w:t>
      </w:r>
    </w:p>
    <w:p w14:paraId="3CE77B68" w14:textId="4248F579" w:rsidR="00166AC3" w:rsidRDefault="00166AC3" w:rsidP="00166AC3">
      <w:pPr>
        <w:pStyle w:val="a3"/>
      </w:pPr>
      <w:r>
        <w:t>Т</w:t>
      </w:r>
      <w:r w:rsidRPr="00166AC3">
        <w:t>елефон доверия ГУВД</w:t>
      </w:r>
      <w:r>
        <w:t>:</w:t>
      </w:r>
      <w:r w:rsidRPr="00166AC3">
        <w:rPr>
          <w:rFonts w:ascii="PT Sans" w:hAnsi="PT Sans"/>
          <w:color w:val="000000"/>
          <w:sz w:val="22"/>
          <w:szCs w:val="22"/>
          <w:shd w:val="clear" w:color="auto" w:fill="FFFFFF"/>
        </w:rPr>
        <w:t xml:space="preserve"> </w:t>
      </w:r>
      <w:r w:rsidRPr="00166AC3">
        <w:t>8 (812) 573-21-81</w:t>
      </w:r>
    </w:p>
    <w:p w14:paraId="126D0356" w14:textId="621BBB83" w:rsidR="00166AC3" w:rsidRPr="00166AC3" w:rsidRDefault="00166AC3" w:rsidP="00166AC3">
      <w:pPr>
        <w:pStyle w:val="a3"/>
      </w:pPr>
      <w:r w:rsidRPr="00166AC3">
        <w:t>Единый экстренный канал помощи: 102/112 (для любых операторов мобильной связи)</w:t>
      </w:r>
    </w:p>
    <w:p w14:paraId="10C8FC88" w14:textId="39E9F6B7" w:rsidR="00166AC3" w:rsidRPr="00166AC3" w:rsidRDefault="00166AC3" w:rsidP="00166AC3">
      <w:pPr>
        <w:pStyle w:val="a3"/>
        <w:ind w:left="0"/>
      </w:pPr>
      <w:r w:rsidRPr="00166AC3">
        <w:t xml:space="preserve">Дежурная часть УВД по Московскому району Санкт-Петербурга </w:t>
      </w:r>
    </w:p>
    <w:p w14:paraId="5EA22BF9" w14:textId="54440B9E" w:rsidR="00166AC3" w:rsidRPr="00BA240F" w:rsidRDefault="00166AC3" w:rsidP="00166AC3">
      <w:pPr>
        <w:pStyle w:val="a3"/>
      </w:pPr>
      <w:r w:rsidRPr="00166AC3">
        <w:t xml:space="preserve">Телефон: </w:t>
      </w:r>
      <w:r w:rsidRPr="00BA240F">
        <w:t>573-46-50</w:t>
      </w:r>
    </w:p>
    <w:p w14:paraId="0AD7B013" w14:textId="18B78A5F" w:rsidR="00BA240F" w:rsidRPr="00BA240F" w:rsidRDefault="00166AC3" w:rsidP="00166AC3">
      <w:pPr>
        <w:pStyle w:val="a3"/>
        <w:ind w:left="0"/>
      </w:pPr>
      <w:r w:rsidRPr="00166AC3">
        <w:t xml:space="preserve">Адрес: </w:t>
      </w:r>
      <w:r w:rsidR="00BA240F" w:rsidRPr="00BA240F">
        <w:t>г. Санкт-Петербург пр. Московский д.95</w:t>
      </w:r>
    </w:p>
    <w:p w14:paraId="78DDA83B" w14:textId="77777777" w:rsidR="00BA240F" w:rsidRDefault="00BA240F" w:rsidP="00F833A1">
      <w:pPr>
        <w:pStyle w:val="a3"/>
        <w:ind w:left="0"/>
        <w:rPr>
          <w:b/>
          <w:bCs/>
          <w:u w:val="single"/>
        </w:rPr>
      </w:pPr>
    </w:p>
    <w:p w14:paraId="670BFAD4" w14:textId="050701D3" w:rsidR="00BD1D04" w:rsidRPr="00BD1D04" w:rsidRDefault="00BD1D04" w:rsidP="00F833A1">
      <w:pPr>
        <w:pStyle w:val="a3"/>
        <w:ind w:left="0"/>
        <w:rPr>
          <w:b/>
          <w:bCs/>
          <w:u w:val="single"/>
        </w:rPr>
      </w:pPr>
      <w:r w:rsidRPr="00BD1D04">
        <w:rPr>
          <w:b/>
          <w:bCs/>
          <w:u w:val="single"/>
        </w:rPr>
        <w:t>Государственное бюджетное учреждение центр психолого-педагогической, медицинской и социальной помощи Московского района Санкт-Петербурга</w:t>
      </w:r>
    </w:p>
    <w:p w14:paraId="0BFCCF89" w14:textId="22B724D0" w:rsidR="00F833A1" w:rsidRDefault="00F833A1" w:rsidP="00F833A1">
      <w:pPr>
        <w:pStyle w:val="a3"/>
        <w:ind w:left="0"/>
      </w:pPr>
      <w:r>
        <w:t>Телефон</w:t>
      </w:r>
      <w:r w:rsidRPr="00F833A1">
        <w:t>: </w:t>
      </w:r>
      <w:r>
        <w:t>+7</w:t>
      </w:r>
      <w:r w:rsidRPr="00F833A1">
        <w:t>(812) 246-20-55 </w:t>
      </w:r>
    </w:p>
    <w:p w14:paraId="7A9675EF" w14:textId="716F8293" w:rsidR="00F833A1" w:rsidRDefault="00F833A1" w:rsidP="00F833A1">
      <w:pPr>
        <w:pStyle w:val="a3"/>
        <w:ind w:left="0"/>
      </w:pPr>
      <w:r>
        <w:t>Телефон Кризисной службы:246-39-85</w:t>
      </w:r>
    </w:p>
    <w:p w14:paraId="72F17127" w14:textId="2E4A7D8C" w:rsidR="00F833A1" w:rsidRPr="00F833A1" w:rsidRDefault="00F833A1" w:rsidP="00F833A1">
      <w:pPr>
        <w:pStyle w:val="a3"/>
      </w:pPr>
      <w:r w:rsidRPr="00F833A1">
        <w:t>Адрес:</w:t>
      </w:r>
      <w:r w:rsidRPr="00F833A1">
        <w:rPr>
          <w:rFonts w:ascii="Tahoma" w:hAnsi="Tahoma" w:cs="Tahoma"/>
          <w:color w:val="74653D"/>
          <w:lang w:eastAsia="ru-RU"/>
        </w:rPr>
        <w:t xml:space="preserve"> </w:t>
      </w:r>
      <w:r w:rsidRPr="00F833A1">
        <w:t>196070, г. Санкт-Петербург, пл. Чернышевского, дом 8, литера А</w:t>
      </w:r>
    </w:p>
    <w:p w14:paraId="338ECFA4" w14:textId="77777777" w:rsidR="00F833A1" w:rsidRPr="00F833A1" w:rsidRDefault="00F833A1" w:rsidP="00F833A1">
      <w:pPr>
        <w:pStyle w:val="a3"/>
      </w:pPr>
      <w:r w:rsidRPr="00F833A1">
        <w:t>Режим работы Центра: с понедельника по пятницу с 09.00 до 20.00, суббота с 10.00 до 15.00.</w:t>
      </w:r>
    </w:p>
    <w:p w14:paraId="2E874816" w14:textId="07470B87" w:rsidR="00F833A1" w:rsidRPr="00F833A1" w:rsidRDefault="00F833A1" w:rsidP="00F833A1">
      <w:pPr>
        <w:pStyle w:val="a3"/>
      </w:pPr>
      <w:r w:rsidRPr="00F833A1">
        <w:t>Запись к специалистам: с понедельника по пятницу с 10.00 до 19.00 часов.</w:t>
      </w:r>
    </w:p>
    <w:p w14:paraId="3653A756" w14:textId="15B69943" w:rsidR="00F833A1" w:rsidRPr="00F833A1" w:rsidRDefault="00F833A1" w:rsidP="00F833A1">
      <w:pPr>
        <w:pStyle w:val="a3"/>
        <w:jc w:val="left"/>
      </w:pPr>
      <w:r w:rsidRPr="00F833A1">
        <w:t xml:space="preserve">Электронная почта: </w:t>
      </w:r>
      <w:hyperlink r:id="rId16" w:history="1">
        <w:r w:rsidRPr="00F833A1">
          <w:rPr>
            <w:rStyle w:val="a5"/>
            <w:color w:val="auto"/>
            <w:u w:val="none"/>
          </w:rPr>
          <w:t>cppmsp-mosk@obr.gov.spb.ru</w:t>
        </w:r>
      </w:hyperlink>
    </w:p>
    <w:p w14:paraId="6B10A5CF" w14:textId="2788059E" w:rsidR="00DA6BFD" w:rsidRDefault="00DA6BFD" w:rsidP="00DA6BFD">
      <w:pPr>
        <w:pStyle w:val="a3"/>
        <w:ind w:left="0"/>
        <w:jc w:val="left"/>
      </w:pPr>
      <w:r>
        <w:t>Сайт:</w:t>
      </w:r>
      <w:r w:rsidR="00BD1D04">
        <w:t xml:space="preserve"> </w:t>
      </w:r>
      <w:hyperlink r:id="rId17" w:history="1">
        <w:r w:rsidR="00BD1D04" w:rsidRPr="002C1D6E">
          <w:rPr>
            <w:rStyle w:val="a5"/>
          </w:rPr>
          <w:t>https://cppmsp-mosk-spb.ru/</w:t>
        </w:r>
      </w:hyperlink>
    </w:p>
    <w:p w14:paraId="50296DC1" w14:textId="77777777" w:rsidR="00DA6BFD" w:rsidRPr="00DA6BFD" w:rsidRDefault="00DA6BFD" w:rsidP="00DA6BFD">
      <w:pPr>
        <w:pStyle w:val="a3"/>
        <w:ind w:left="0"/>
        <w:jc w:val="left"/>
      </w:pPr>
    </w:p>
    <w:p w14:paraId="153A67BD" w14:textId="1585C99B" w:rsidR="00BD1D04" w:rsidRPr="00BD1D04" w:rsidRDefault="00BD1D04" w:rsidP="00BD1D04">
      <w:pPr>
        <w:pStyle w:val="a3"/>
        <w:rPr>
          <w:b/>
          <w:bCs/>
          <w:u w:val="single"/>
        </w:rPr>
      </w:pPr>
      <w:r w:rsidRPr="00BD1D04">
        <w:rPr>
          <w:b/>
          <w:bCs/>
          <w:u w:val="single"/>
        </w:rPr>
        <w:t xml:space="preserve">Комитет по образованию </w:t>
      </w:r>
    </w:p>
    <w:p w14:paraId="327FB9BD" w14:textId="632D546B" w:rsidR="00BD1D04" w:rsidRPr="00BD1D04" w:rsidRDefault="00BD1D04" w:rsidP="00BD1D04">
      <w:pPr>
        <w:pStyle w:val="a3"/>
      </w:pPr>
      <w:r w:rsidRPr="00BD1D04">
        <w:t xml:space="preserve">Телефон: </w:t>
      </w:r>
      <w:r w:rsidR="00F67F36" w:rsidRPr="00F67F36">
        <w:t>576-28-44, 576-18-54, 576-18-01</w:t>
      </w:r>
    </w:p>
    <w:p w14:paraId="69056133" w14:textId="77777777" w:rsidR="00BD1D04" w:rsidRPr="00BD1D04" w:rsidRDefault="00BD1D04" w:rsidP="00BD1D04">
      <w:pPr>
        <w:pStyle w:val="a3"/>
      </w:pPr>
      <w:r w:rsidRPr="00BD1D04">
        <w:t>(факс) 417-34-56</w:t>
      </w:r>
    </w:p>
    <w:p w14:paraId="3B66826C" w14:textId="404AE94E" w:rsidR="00BD1D04" w:rsidRDefault="00BD1D04" w:rsidP="00BD1D04">
      <w:pPr>
        <w:pStyle w:val="a3"/>
      </w:pPr>
      <w:r w:rsidRPr="00BD1D04">
        <w:t>Телефон горячей линии: 246-55-48</w:t>
      </w:r>
    </w:p>
    <w:p w14:paraId="02132931" w14:textId="1CCE8F92" w:rsidR="00BD1D04" w:rsidRPr="00BD1D04" w:rsidRDefault="00BD1D04" w:rsidP="00BD1D04">
      <w:pPr>
        <w:pStyle w:val="a3"/>
      </w:pPr>
      <w:r>
        <w:t>Адрес:</w:t>
      </w:r>
      <w:r w:rsidRPr="00BD1D04">
        <w:t xml:space="preserve">190000, Санкт-Петербург, </w:t>
      </w:r>
      <w:proofErr w:type="spellStart"/>
      <w:proofErr w:type="gramStart"/>
      <w:r w:rsidRPr="00BD1D04">
        <w:t>пер.Антоненко</w:t>
      </w:r>
      <w:proofErr w:type="spellEnd"/>
      <w:proofErr w:type="gramEnd"/>
      <w:r w:rsidRPr="00BD1D04">
        <w:t>, дом 8, литера А.</w:t>
      </w:r>
    </w:p>
    <w:p w14:paraId="7F032A3D" w14:textId="77777777" w:rsidR="00BD1D04" w:rsidRPr="00BD1D04" w:rsidRDefault="00BD1D04" w:rsidP="00BD1D04">
      <w:pPr>
        <w:pStyle w:val="a3"/>
        <w:rPr>
          <w:lang w:val="en-US"/>
        </w:rPr>
      </w:pPr>
      <w:r w:rsidRPr="00BD1D04">
        <w:rPr>
          <w:lang w:val="en-US"/>
        </w:rPr>
        <w:t>E-mail: kobr@gov.spb.ru</w:t>
      </w:r>
    </w:p>
    <w:p w14:paraId="7CAA7242" w14:textId="2868CA6A" w:rsidR="00BD1D04" w:rsidRDefault="00BD1D04" w:rsidP="00BD1D04">
      <w:pPr>
        <w:pStyle w:val="a3"/>
      </w:pPr>
      <w:r w:rsidRPr="00BD1D04">
        <w:t>Сайт</w:t>
      </w:r>
      <w:r>
        <w:t>:</w:t>
      </w:r>
      <w:r w:rsidRPr="00BD1D04">
        <w:t xml:space="preserve"> </w:t>
      </w:r>
      <w:hyperlink r:id="rId18" w:history="1">
        <w:r w:rsidRPr="002C1D6E">
          <w:rPr>
            <w:rStyle w:val="a5"/>
          </w:rPr>
          <w:t>https://k-obr.spb.ru/</w:t>
        </w:r>
      </w:hyperlink>
    </w:p>
    <w:p w14:paraId="1B7083A4" w14:textId="77777777" w:rsidR="00BD1D04" w:rsidRDefault="00BD1D04" w:rsidP="00DA6BFD">
      <w:pPr>
        <w:pStyle w:val="a3"/>
        <w:ind w:left="0"/>
        <w:jc w:val="left"/>
        <w:rPr>
          <w:b/>
          <w:bCs/>
          <w:u w:val="single"/>
        </w:rPr>
      </w:pPr>
    </w:p>
    <w:p w14:paraId="58591B24" w14:textId="20208A90" w:rsidR="00DA6BFD" w:rsidRDefault="00DA6BFD" w:rsidP="00DA6BFD">
      <w:pPr>
        <w:pStyle w:val="a3"/>
        <w:ind w:left="0"/>
        <w:jc w:val="left"/>
        <w:rPr>
          <w:b/>
          <w:bCs/>
          <w:u w:val="single"/>
        </w:rPr>
      </w:pPr>
      <w:r w:rsidRPr="00DA6BFD">
        <w:rPr>
          <w:b/>
          <w:bCs/>
          <w:u w:val="single"/>
        </w:rPr>
        <w:t>Уполномоченный по правам ребенка в Санкт-Петербурге</w:t>
      </w:r>
    </w:p>
    <w:p w14:paraId="13A282CD" w14:textId="77777777" w:rsidR="00BD1D04" w:rsidRPr="00BD1D04" w:rsidRDefault="00BD1D04" w:rsidP="00BD1D04">
      <w:pPr>
        <w:pStyle w:val="a3"/>
      </w:pPr>
      <w:r w:rsidRPr="00BD1D04">
        <w:t>Телефон для получения консультации по общим вопросам: 8 (812) 576-70-00</w:t>
      </w:r>
    </w:p>
    <w:p w14:paraId="04098582" w14:textId="5C80A712" w:rsidR="00BD1D04" w:rsidRPr="00DA6BFD" w:rsidRDefault="00BD1D04" w:rsidP="00BD1D04">
      <w:pPr>
        <w:pStyle w:val="a3"/>
        <w:ind w:left="0"/>
        <w:jc w:val="left"/>
      </w:pPr>
      <w:r w:rsidRPr="00BD1D04">
        <w:t xml:space="preserve">Время работы: </w:t>
      </w:r>
      <w:proofErr w:type="spellStart"/>
      <w:r w:rsidRPr="00BD1D04">
        <w:t>пн</w:t>
      </w:r>
      <w:proofErr w:type="spellEnd"/>
      <w:r w:rsidRPr="00BD1D04">
        <w:t xml:space="preserve"> - ср с 09:00 до 18:00, </w:t>
      </w:r>
      <w:proofErr w:type="spellStart"/>
      <w:r w:rsidRPr="00BD1D04">
        <w:t>чт</w:t>
      </w:r>
      <w:proofErr w:type="spellEnd"/>
      <w:r w:rsidRPr="00BD1D04">
        <w:t xml:space="preserve"> с 09:00 до 16:00, в </w:t>
      </w:r>
      <w:proofErr w:type="spellStart"/>
      <w:r w:rsidRPr="00BD1D04">
        <w:t>пт</w:t>
      </w:r>
      <w:proofErr w:type="spellEnd"/>
      <w:r w:rsidRPr="00BD1D04">
        <w:t xml:space="preserve"> с 09:00 до 17:00, перерыв с 13:00 до 14:00.</w:t>
      </w:r>
    </w:p>
    <w:p w14:paraId="6D7314BC" w14:textId="0A8ABAEB" w:rsidR="00DA6BFD" w:rsidRPr="00DA6BFD" w:rsidRDefault="00BD1D04" w:rsidP="00BD1D04">
      <w:pPr>
        <w:pStyle w:val="a3"/>
        <w:ind w:left="0"/>
        <w:jc w:val="left"/>
      </w:pPr>
      <w:r>
        <w:t xml:space="preserve">Адрес: </w:t>
      </w:r>
      <w:r w:rsidRPr="00BD1D04">
        <w:t>СПб, Суворовский проспект, д. 62, литера А</w:t>
      </w:r>
    </w:p>
    <w:p w14:paraId="6A9C647D" w14:textId="0613CF90" w:rsidR="00F67F36" w:rsidRDefault="00BD1D04" w:rsidP="00DA6BFD">
      <w:pPr>
        <w:pStyle w:val="a3"/>
        <w:ind w:left="0"/>
        <w:jc w:val="left"/>
      </w:pPr>
      <w:r>
        <w:t xml:space="preserve">Сайт: </w:t>
      </w:r>
      <w:hyperlink r:id="rId19" w:history="1">
        <w:r w:rsidRPr="002C1D6E">
          <w:rPr>
            <w:rStyle w:val="a5"/>
          </w:rPr>
          <w:t>https://spbdeti.org/</w:t>
        </w:r>
      </w:hyperlink>
    </w:p>
    <w:p w14:paraId="6F936828" w14:textId="77777777" w:rsidR="00F67F36" w:rsidRDefault="00F67F36" w:rsidP="00DA6BFD">
      <w:pPr>
        <w:pStyle w:val="a3"/>
        <w:ind w:left="0"/>
        <w:jc w:val="left"/>
      </w:pPr>
    </w:p>
    <w:p w14:paraId="083ECC19" w14:textId="5AD0B4D6" w:rsidR="00F67F36" w:rsidRPr="00F67F36" w:rsidRDefault="00F67F36" w:rsidP="00F67F36">
      <w:pPr>
        <w:pStyle w:val="a3"/>
        <w:rPr>
          <w:b/>
          <w:bCs/>
          <w:u w:val="single"/>
        </w:rPr>
      </w:pPr>
      <w:r w:rsidRPr="00F67F36">
        <w:rPr>
          <w:b/>
          <w:bCs/>
          <w:u w:val="single"/>
        </w:rPr>
        <w:t xml:space="preserve">Государственное бюджетное учреждение «Городской центр социальных программ и профилактики асоциальных явлений среди молодежи «КОНТАКТ» </w:t>
      </w:r>
    </w:p>
    <w:p w14:paraId="473E411C" w14:textId="32086CB3" w:rsidR="00F67F36" w:rsidRDefault="00F67F36" w:rsidP="00F67F36">
      <w:pPr>
        <w:pStyle w:val="a3"/>
      </w:pPr>
      <w:r>
        <w:t xml:space="preserve">Телефон: </w:t>
      </w:r>
      <w:hyperlink r:id="rId20" w:history="1">
        <w:r w:rsidRPr="00F67F36">
          <w:rPr>
            <w:rStyle w:val="a5"/>
            <w:color w:val="auto"/>
            <w:u w:val="none"/>
          </w:rPr>
          <w:t>+7 (812) 244-46-27</w:t>
        </w:r>
      </w:hyperlink>
    </w:p>
    <w:p w14:paraId="5E4F2028" w14:textId="692547AE" w:rsidR="00F67F36" w:rsidRDefault="00F67F36" w:rsidP="00DA6BFD">
      <w:pPr>
        <w:pStyle w:val="a3"/>
        <w:ind w:left="0"/>
        <w:jc w:val="left"/>
      </w:pPr>
      <w:r>
        <w:t>Адрес:</w:t>
      </w:r>
      <w:r w:rsidRPr="00F67F36">
        <w:rPr>
          <w:rFonts w:ascii="Inter" w:hAnsi="Inter"/>
          <w:color w:val="633AE9"/>
          <w:spacing w:val="-2"/>
          <w:sz w:val="21"/>
          <w:szCs w:val="21"/>
          <w:shd w:val="clear" w:color="auto" w:fill="EFEDF2"/>
        </w:rPr>
        <w:t xml:space="preserve"> </w:t>
      </w:r>
      <w:r w:rsidRPr="00F67F36">
        <w:t xml:space="preserve">196070, Санкт-Петербург </w:t>
      </w:r>
      <w:proofErr w:type="spellStart"/>
      <w:r w:rsidRPr="00F67F36">
        <w:t>ул.Фрунзе</w:t>
      </w:r>
      <w:proofErr w:type="spellEnd"/>
      <w:r w:rsidRPr="00F67F36">
        <w:t>, д.4</w:t>
      </w:r>
    </w:p>
    <w:p w14:paraId="77F67504" w14:textId="1BBF5B0A" w:rsidR="00BD1D04" w:rsidRDefault="00F67F36" w:rsidP="00DA6BFD">
      <w:pPr>
        <w:pStyle w:val="a3"/>
        <w:ind w:left="0"/>
        <w:jc w:val="left"/>
      </w:pPr>
      <w:r>
        <w:t xml:space="preserve">Сайт: </w:t>
      </w:r>
      <w:hyperlink r:id="rId21" w:history="1">
        <w:r w:rsidRPr="002C1D6E">
          <w:rPr>
            <w:rStyle w:val="a5"/>
          </w:rPr>
          <w:t>https://profcenter.spb.ru/</w:t>
        </w:r>
      </w:hyperlink>
    </w:p>
    <w:p w14:paraId="63DFA52C" w14:textId="77777777" w:rsidR="00DA6BFD" w:rsidRDefault="00DA6BFD" w:rsidP="00D32D99">
      <w:pPr>
        <w:pStyle w:val="a3"/>
        <w:ind w:left="0"/>
        <w:jc w:val="left"/>
      </w:pPr>
    </w:p>
    <w:p w14:paraId="08F17E81" w14:textId="1E3E30F1" w:rsidR="00F0202B" w:rsidRPr="00F0202B" w:rsidRDefault="00F0202B" w:rsidP="00F0202B">
      <w:pPr>
        <w:pStyle w:val="a3"/>
        <w:ind w:left="0"/>
        <w:rPr>
          <w:u w:val="single"/>
        </w:rPr>
      </w:pPr>
      <w:r w:rsidRPr="00F0202B">
        <w:rPr>
          <w:b/>
          <w:bCs/>
          <w:u w:val="single"/>
        </w:rPr>
        <w:t>Государственное бюджетное нетиповое образовательное учреждение Санкт-Петербурга «Балтийский берег»</w:t>
      </w:r>
    </w:p>
    <w:p w14:paraId="61CFAFED" w14:textId="60125C76" w:rsidR="00F0202B" w:rsidRPr="00F0202B" w:rsidRDefault="00F0202B" w:rsidP="00F0202B">
      <w:pPr>
        <w:pStyle w:val="a3"/>
      </w:pPr>
      <w:r>
        <w:t>Телефон:</w:t>
      </w:r>
      <w:r w:rsidRPr="00F0202B">
        <w:t xml:space="preserve"> (812) 764-04-00</w:t>
      </w:r>
    </w:p>
    <w:p w14:paraId="3F987151" w14:textId="69F1ED43" w:rsidR="002A574D" w:rsidRDefault="002A574D" w:rsidP="002A574D">
      <w:pPr>
        <w:pStyle w:val="a3"/>
      </w:pPr>
      <w:r>
        <w:t>Режим работы:</w:t>
      </w:r>
    </w:p>
    <w:p w14:paraId="5640011F" w14:textId="77777777" w:rsidR="002A574D" w:rsidRDefault="002A574D" w:rsidP="002A574D">
      <w:pPr>
        <w:pStyle w:val="a3"/>
      </w:pPr>
      <w:r>
        <w:t>Понедельник-четверг с 9-30 до 18-00,</w:t>
      </w:r>
    </w:p>
    <w:p w14:paraId="7077F426" w14:textId="77777777" w:rsidR="002A574D" w:rsidRDefault="002A574D" w:rsidP="002A574D">
      <w:pPr>
        <w:pStyle w:val="a3"/>
      </w:pPr>
      <w:r>
        <w:t>Пятница с 9-30 до 17-00,</w:t>
      </w:r>
    </w:p>
    <w:p w14:paraId="44DE599B" w14:textId="77777777" w:rsidR="002A574D" w:rsidRDefault="002A574D" w:rsidP="002A574D">
      <w:pPr>
        <w:pStyle w:val="a3"/>
      </w:pPr>
      <w:r>
        <w:t>Суббота, Воскресенье - выходной.</w:t>
      </w:r>
    </w:p>
    <w:p w14:paraId="5FFBB239" w14:textId="77777777" w:rsidR="002A574D" w:rsidRDefault="002A574D" w:rsidP="002A574D">
      <w:pPr>
        <w:pStyle w:val="a3"/>
        <w:ind w:left="0"/>
      </w:pPr>
      <w:r>
        <w:t>Перерыв на обед с 13-00 до 14-00 ч.</w:t>
      </w:r>
    </w:p>
    <w:p w14:paraId="7549837A" w14:textId="010961DB" w:rsidR="00F0202B" w:rsidRDefault="00F0202B" w:rsidP="002A574D">
      <w:pPr>
        <w:pStyle w:val="a3"/>
        <w:ind w:left="0"/>
      </w:pPr>
      <w:r>
        <w:t>Адрес: 191119, Санкт-Петербург, ул. Черняховского д.49 А</w:t>
      </w:r>
    </w:p>
    <w:p w14:paraId="521B24A1" w14:textId="442F3995" w:rsidR="00F0202B" w:rsidRDefault="00F0202B" w:rsidP="00F0202B">
      <w:pPr>
        <w:pStyle w:val="a3"/>
        <w:ind w:left="0"/>
        <w:jc w:val="left"/>
      </w:pPr>
      <w:r>
        <w:t xml:space="preserve">Сайт: </w:t>
      </w:r>
      <w:hyperlink r:id="rId22" w:history="1">
        <w:r w:rsidR="00095164" w:rsidRPr="002C1D6E">
          <w:rPr>
            <w:rStyle w:val="a5"/>
          </w:rPr>
          <w:t>https://balticbereg.ru/</w:t>
        </w:r>
      </w:hyperlink>
    </w:p>
    <w:p w14:paraId="556A1171" w14:textId="512244BA" w:rsidR="00095164" w:rsidRDefault="00095164" w:rsidP="00F0202B">
      <w:pPr>
        <w:pStyle w:val="a3"/>
        <w:ind w:left="0"/>
        <w:jc w:val="left"/>
      </w:pPr>
    </w:p>
    <w:p w14:paraId="2AB379ED" w14:textId="42593138" w:rsidR="003F337F" w:rsidRDefault="003F337F" w:rsidP="00F0202B">
      <w:pPr>
        <w:pStyle w:val="a3"/>
        <w:ind w:left="0"/>
        <w:jc w:val="left"/>
      </w:pPr>
    </w:p>
    <w:p w14:paraId="72C20D0E" w14:textId="197BB884" w:rsidR="003F337F" w:rsidRDefault="003F337F" w:rsidP="00F0202B">
      <w:pPr>
        <w:pStyle w:val="a3"/>
        <w:ind w:left="0"/>
        <w:jc w:val="left"/>
      </w:pPr>
    </w:p>
    <w:p w14:paraId="3A625F1E" w14:textId="6AE7E075" w:rsidR="003F337F" w:rsidRDefault="003F337F" w:rsidP="00F0202B">
      <w:pPr>
        <w:pStyle w:val="a3"/>
        <w:ind w:left="0"/>
        <w:jc w:val="left"/>
      </w:pPr>
    </w:p>
    <w:p w14:paraId="5C9ACB2F" w14:textId="77777777" w:rsidR="003F337F" w:rsidRDefault="003F337F" w:rsidP="00F0202B">
      <w:pPr>
        <w:pStyle w:val="a3"/>
        <w:ind w:left="0"/>
        <w:jc w:val="left"/>
      </w:pPr>
    </w:p>
    <w:p w14:paraId="3D074645" w14:textId="771FA176" w:rsidR="00302396" w:rsidRPr="00302396" w:rsidRDefault="00302396" w:rsidP="00F0202B">
      <w:pPr>
        <w:pStyle w:val="a3"/>
        <w:ind w:left="0"/>
        <w:jc w:val="left"/>
        <w:rPr>
          <w:b/>
          <w:bCs/>
          <w:u w:val="single"/>
        </w:rPr>
      </w:pPr>
      <w:r w:rsidRPr="00302396">
        <w:rPr>
          <w:b/>
          <w:bCs/>
          <w:u w:val="single"/>
        </w:rPr>
        <w:t>Санкт-Петербургское государственное бюджетное учреждение «Центр социальной помощи семье и детям Московского района» (СПб ГБУ ЦСПСД)</w:t>
      </w:r>
    </w:p>
    <w:p w14:paraId="50BD8589" w14:textId="68F5E962" w:rsidR="006D479B" w:rsidRDefault="006D479B" w:rsidP="00F0202B">
      <w:pPr>
        <w:pStyle w:val="a3"/>
        <w:ind w:left="0"/>
        <w:jc w:val="left"/>
      </w:pPr>
      <w:r w:rsidRPr="006D479B">
        <w:t>Телефон экстренной-психологической помощи (анонимно, конфиденциально)</w:t>
      </w:r>
      <w:r w:rsidR="00C43414">
        <w:t>:</w:t>
      </w:r>
      <w:r w:rsidRPr="006D479B">
        <w:t> </w:t>
      </w:r>
    </w:p>
    <w:p w14:paraId="1CD1F929" w14:textId="7D254DDA" w:rsidR="006D479B" w:rsidRDefault="006D479B" w:rsidP="00F0202B">
      <w:pPr>
        <w:pStyle w:val="a3"/>
        <w:ind w:left="0"/>
        <w:jc w:val="left"/>
      </w:pPr>
      <w:r w:rsidRPr="006D479B">
        <w:t>409-88-52</w:t>
      </w:r>
      <w:r w:rsidR="00C43414">
        <w:t xml:space="preserve"> (</w:t>
      </w:r>
      <w:r w:rsidRPr="006D479B">
        <w:t>с 9.00 до 18.00</w:t>
      </w:r>
      <w:r w:rsidR="00C43414">
        <w:t>)</w:t>
      </w:r>
    </w:p>
    <w:p w14:paraId="5C3B6B92" w14:textId="4AF4F970" w:rsidR="00302396" w:rsidRDefault="006D479B" w:rsidP="00F0202B">
      <w:pPr>
        <w:pStyle w:val="a3"/>
        <w:ind w:left="0"/>
        <w:jc w:val="left"/>
      </w:pPr>
      <w:r w:rsidRPr="006D479B">
        <w:t>Режим работы:</w:t>
      </w:r>
      <w:r w:rsidRPr="006D479B">
        <w:br/>
        <w:t>Понедельник-четверг с 09:00 до</w:t>
      </w:r>
      <w:r w:rsidR="00302396">
        <w:t xml:space="preserve"> </w:t>
      </w:r>
      <w:r w:rsidRPr="006D479B">
        <w:t>18:00</w:t>
      </w:r>
      <w:r w:rsidRPr="006D479B">
        <w:br/>
        <w:t>Пятница с 09:00 до 17:00</w:t>
      </w:r>
      <w:r w:rsidRPr="006D479B">
        <w:br/>
      </w:r>
      <w:r w:rsidR="00302396">
        <w:t xml:space="preserve">Адрес: </w:t>
      </w:r>
      <w:r w:rsidR="00302396" w:rsidRPr="00302396">
        <w:t xml:space="preserve">СПб, ул. Севастьянова, д.1 лит А; СПб, ул. Победы, д.18, лит. </w:t>
      </w:r>
      <w:r w:rsidR="009944F0">
        <w:t>А.</w:t>
      </w:r>
      <w:r w:rsidR="00302396" w:rsidRPr="00302396">
        <w:t xml:space="preserve">;  </w:t>
      </w:r>
    </w:p>
    <w:p w14:paraId="00578FD2" w14:textId="6E9AAEA1" w:rsidR="00095164" w:rsidRDefault="00302396" w:rsidP="00F0202B">
      <w:pPr>
        <w:pStyle w:val="a3"/>
        <w:ind w:left="0"/>
        <w:jc w:val="left"/>
      </w:pPr>
      <w:r w:rsidRPr="00302396">
        <w:t xml:space="preserve">СПб, ул. Мариинская, д.17, </w:t>
      </w:r>
      <w:proofErr w:type="spellStart"/>
      <w:proofErr w:type="gramStart"/>
      <w:r w:rsidRPr="00302396">
        <w:t>лит.А</w:t>
      </w:r>
      <w:proofErr w:type="spellEnd"/>
      <w:proofErr w:type="gramEnd"/>
      <w:r w:rsidRPr="00302396">
        <w:t>, СПб, ул. Победы, д.12, лит. А</w:t>
      </w:r>
      <w:r>
        <w:t>.</w:t>
      </w:r>
    </w:p>
    <w:p w14:paraId="44944D19" w14:textId="1BF79A79" w:rsidR="00302396" w:rsidRDefault="00302396" w:rsidP="00302396">
      <w:pPr>
        <w:pStyle w:val="a3"/>
      </w:pPr>
      <w:r>
        <w:t>Электронный адрес: cspsd-mr@yandex.ru</w:t>
      </w:r>
    </w:p>
    <w:p w14:paraId="135DBAD5" w14:textId="5882BBB4" w:rsidR="00F26CF2" w:rsidRPr="00F26CF2" w:rsidRDefault="00302396" w:rsidP="00F0202B">
      <w:pPr>
        <w:pStyle w:val="a3"/>
        <w:ind w:left="0"/>
        <w:jc w:val="left"/>
        <w:rPr>
          <w:color w:val="0000FF" w:themeColor="hyperlink"/>
          <w:u w:val="single"/>
        </w:rPr>
        <w:sectPr w:rsidR="00F26CF2" w:rsidRPr="00F26CF2">
          <w:pgSz w:w="11910" w:h="16840"/>
          <w:pgMar w:top="1040" w:right="708" w:bottom="280" w:left="1700" w:header="720" w:footer="720" w:gutter="0"/>
          <w:cols w:space="720"/>
        </w:sectPr>
      </w:pPr>
      <w:r>
        <w:t>Сайт:</w:t>
      </w:r>
      <w:r w:rsidRPr="00302396">
        <w:t xml:space="preserve"> </w:t>
      </w:r>
      <w:hyperlink r:id="rId23" w:history="1">
        <w:r w:rsidRPr="002C1D6E">
          <w:rPr>
            <w:rStyle w:val="a5"/>
          </w:rPr>
          <w:t>http://cspsd-mr.ru/address</w:t>
        </w:r>
      </w:hyperlink>
    </w:p>
    <w:p w14:paraId="264D8C88" w14:textId="2376D573" w:rsidR="00CE1C6A" w:rsidRDefault="00CE1C6A" w:rsidP="002778E3">
      <w:pPr>
        <w:pStyle w:val="a3"/>
        <w:tabs>
          <w:tab w:val="left" w:pos="7863"/>
        </w:tabs>
        <w:ind w:left="0"/>
        <w:rPr>
          <w:sz w:val="20"/>
        </w:rPr>
      </w:pPr>
    </w:p>
    <w:sectPr w:rsidR="00CE1C6A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ZShuT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13E8A"/>
    <w:multiLevelType w:val="hybridMultilevel"/>
    <w:tmpl w:val="E3BE8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170C8"/>
    <w:multiLevelType w:val="hybridMultilevel"/>
    <w:tmpl w:val="15DE66AE"/>
    <w:lvl w:ilvl="0" w:tplc="0419000F">
      <w:start w:val="1"/>
      <w:numFmt w:val="decimal"/>
      <w:lvlText w:val="%1."/>
      <w:lvlJc w:val="left"/>
      <w:pPr>
        <w:ind w:left="722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6A8A0DDD"/>
    <w:multiLevelType w:val="hybridMultilevel"/>
    <w:tmpl w:val="0EE272C4"/>
    <w:lvl w:ilvl="0" w:tplc="6A2A3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D0E2C"/>
    <w:multiLevelType w:val="hybridMultilevel"/>
    <w:tmpl w:val="BD02A5F8"/>
    <w:lvl w:ilvl="0" w:tplc="8E2EE312">
      <w:numFmt w:val="bullet"/>
      <w:lvlText w:val="-"/>
      <w:lvlJc w:val="left"/>
      <w:pPr>
        <w:ind w:left="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27C90">
      <w:start w:val="1"/>
      <w:numFmt w:val="decimal"/>
      <w:lvlText w:val="%2."/>
      <w:lvlJc w:val="left"/>
      <w:pPr>
        <w:ind w:left="213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629D30">
      <w:numFmt w:val="bullet"/>
      <w:lvlText w:val="-"/>
      <w:lvlJc w:val="left"/>
      <w:pPr>
        <w:ind w:left="8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4CAD560">
      <w:numFmt w:val="bullet"/>
      <w:lvlText w:val="•"/>
      <w:lvlJc w:val="left"/>
      <w:pPr>
        <w:ind w:left="2764" w:hanging="140"/>
      </w:pPr>
      <w:rPr>
        <w:rFonts w:hint="default"/>
        <w:lang w:val="ru-RU" w:eastAsia="en-US" w:bidi="ar-SA"/>
      </w:rPr>
    </w:lvl>
    <w:lvl w:ilvl="4" w:tplc="5364A5AE">
      <w:numFmt w:val="bullet"/>
      <w:lvlText w:val="•"/>
      <w:lvlJc w:val="left"/>
      <w:pPr>
        <w:ind w:left="3726" w:hanging="140"/>
      </w:pPr>
      <w:rPr>
        <w:rFonts w:hint="default"/>
        <w:lang w:val="ru-RU" w:eastAsia="en-US" w:bidi="ar-SA"/>
      </w:rPr>
    </w:lvl>
    <w:lvl w:ilvl="5" w:tplc="7DE8B052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6" w:tplc="D5326A30">
      <w:numFmt w:val="bullet"/>
      <w:lvlText w:val="•"/>
      <w:lvlJc w:val="left"/>
      <w:pPr>
        <w:ind w:left="5650" w:hanging="140"/>
      </w:pPr>
      <w:rPr>
        <w:rFonts w:hint="default"/>
        <w:lang w:val="ru-RU" w:eastAsia="en-US" w:bidi="ar-SA"/>
      </w:rPr>
    </w:lvl>
    <w:lvl w:ilvl="7" w:tplc="4738B6DC">
      <w:numFmt w:val="bullet"/>
      <w:lvlText w:val="•"/>
      <w:lvlJc w:val="left"/>
      <w:pPr>
        <w:ind w:left="6612" w:hanging="140"/>
      </w:pPr>
      <w:rPr>
        <w:rFonts w:hint="default"/>
        <w:lang w:val="ru-RU" w:eastAsia="en-US" w:bidi="ar-SA"/>
      </w:rPr>
    </w:lvl>
    <w:lvl w:ilvl="8" w:tplc="C86A146A">
      <w:numFmt w:val="bullet"/>
      <w:lvlText w:val="•"/>
      <w:lvlJc w:val="left"/>
      <w:pPr>
        <w:ind w:left="7574" w:hanging="140"/>
      </w:pPr>
      <w:rPr>
        <w:rFonts w:hint="default"/>
        <w:lang w:val="ru-RU" w:eastAsia="en-US" w:bidi="ar-SA"/>
      </w:rPr>
    </w:lvl>
  </w:abstractNum>
  <w:num w:numId="1" w16cid:durableId="863597460">
    <w:abstractNumId w:val="3"/>
  </w:num>
  <w:num w:numId="2" w16cid:durableId="758060560">
    <w:abstractNumId w:val="0"/>
  </w:num>
  <w:num w:numId="3" w16cid:durableId="1886142977">
    <w:abstractNumId w:val="1"/>
  </w:num>
  <w:num w:numId="4" w16cid:durableId="66128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A"/>
    <w:rsid w:val="000425AD"/>
    <w:rsid w:val="000452C4"/>
    <w:rsid w:val="00045C28"/>
    <w:rsid w:val="00074436"/>
    <w:rsid w:val="00095164"/>
    <w:rsid w:val="000C1804"/>
    <w:rsid w:val="000C70FC"/>
    <w:rsid w:val="000D271C"/>
    <w:rsid w:val="00146C2A"/>
    <w:rsid w:val="00166AC3"/>
    <w:rsid w:val="00194DD6"/>
    <w:rsid w:val="001C4D01"/>
    <w:rsid w:val="0025484C"/>
    <w:rsid w:val="002778E3"/>
    <w:rsid w:val="002A574D"/>
    <w:rsid w:val="00302396"/>
    <w:rsid w:val="00304987"/>
    <w:rsid w:val="00336C5C"/>
    <w:rsid w:val="003F337F"/>
    <w:rsid w:val="003F7DE2"/>
    <w:rsid w:val="0041723F"/>
    <w:rsid w:val="0043544E"/>
    <w:rsid w:val="004F0BE1"/>
    <w:rsid w:val="00503BAA"/>
    <w:rsid w:val="00505274"/>
    <w:rsid w:val="00543637"/>
    <w:rsid w:val="00612124"/>
    <w:rsid w:val="006212E0"/>
    <w:rsid w:val="00674886"/>
    <w:rsid w:val="0067575C"/>
    <w:rsid w:val="006B5B5E"/>
    <w:rsid w:val="006D479B"/>
    <w:rsid w:val="006E3E6A"/>
    <w:rsid w:val="00700C6F"/>
    <w:rsid w:val="00717CC0"/>
    <w:rsid w:val="007913A2"/>
    <w:rsid w:val="007925E2"/>
    <w:rsid w:val="007A2C3E"/>
    <w:rsid w:val="007D760C"/>
    <w:rsid w:val="008B7CDD"/>
    <w:rsid w:val="008D2CD1"/>
    <w:rsid w:val="00952CA0"/>
    <w:rsid w:val="009944F0"/>
    <w:rsid w:val="009B6E21"/>
    <w:rsid w:val="00A04440"/>
    <w:rsid w:val="00A942E3"/>
    <w:rsid w:val="00A969F2"/>
    <w:rsid w:val="00B14F93"/>
    <w:rsid w:val="00B16E98"/>
    <w:rsid w:val="00B568D4"/>
    <w:rsid w:val="00BA240F"/>
    <w:rsid w:val="00BA3395"/>
    <w:rsid w:val="00BD1D04"/>
    <w:rsid w:val="00BD5B08"/>
    <w:rsid w:val="00C43414"/>
    <w:rsid w:val="00C4521B"/>
    <w:rsid w:val="00CB1BEF"/>
    <w:rsid w:val="00CE1C6A"/>
    <w:rsid w:val="00CE75D4"/>
    <w:rsid w:val="00CF05CD"/>
    <w:rsid w:val="00D05019"/>
    <w:rsid w:val="00D32D99"/>
    <w:rsid w:val="00D72C15"/>
    <w:rsid w:val="00DA6BFD"/>
    <w:rsid w:val="00DC408A"/>
    <w:rsid w:val="00DC5250"/>
    <w:rsid w:val="00DC53EE"/>
    <w:rsid w:val="00E13A2D"/>
    <w:rsid w:val="00E47036"/>
    <w:rsid w:val="00E55502"/>
    <w:rsid w:val="00E74878"/>
    <w:rsid w:val="00E86044"/>
    <w:rsid w:val="00EB5712"/>
    <w:rsid w:val="00EE274B"/>
    <w:rsid w:val="00F0202B"/>
    <w:rsid w:val="00F26CF2"/>
    <w:rsid w:val="00F2762A"/>
    <w:rsid w:val="00F60FC7"/>
    <w:rsid w:val="00F61FB5"/>
    <w:rsid w:val="00F67F36"/>
    <w:rsid w:val="00F833A1"/>
    <w:rsid w:val="00FB5535"/>
    <w:rsid w:val="00FC312F"/>
    <w:rsid w:val="00FC6FBC"/>
    <w:rsid w:val="00FD0B8E"/>
    <w:rsid w:val="00FD6892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FEFC"/>
  <w15:docId w15:val="{DCDA58F9-6B0D-44E8-AAF2-3575A883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4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C408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408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408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F833A1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A24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osp.ru/otdelenie-medicinskoj-reabilitacii-2/" TargetMode="External"/><Relationship Id="rId13" Type="http://schemas.openxmlformats.org/officeDocument/2006/relationships/hyperlink" Target="mailto:gornark.d@zdrav.spb.ru" TargetMode="External"/><Relationship Id="rId18" Type="http://schemas.openxmlformats.org/officeDocument/2006/relationships/hyperlink" Target="https://k-obr.sp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fcenter.spb.ru/" TargetMode="External"/><Relationship Id="rId7" Type="http://schemas.openxmlformats.org/officeDocument/2006/relationships/hyperlink" Target="https://nhosp.ru/omr1/" TargetMode="External"/><Relationship Id="rId12" Type="http://schemas.openxmlformats.org/officeDocument/2006/relationships/hyperlink" Target="https://nhosp.ru/kabinet-profilaktiki-narkologicheskix-rasstrojstv/" TargetMode="External"/><Relationship Id="rId17" Type="http://schemas.openxmlformats.org/officeDocument/2006/relationships/hyperlink" Target="https://cppmsp-mosk-spb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ppmsp-mosk@obr.gov.spb.ru" TargetMode="External"/><Relationship Id="rId20" Type="http://schemas.openxmlformats.org/officeDocument/2006/relationships/hyperlink" Target="tel:+7%20(812)%20244-46-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hosp.ru/omr1/" TargetMode="External"/><Relationship Id="rId11" Type="http://schemas.openxmlformats.org/officeDocument/2006/relationships/hyperlink" Target="https://nhosp.ru/otdelenie-medicinskoj-reabilitacii-4-omr-4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hosp.ru/dispanserno-poliklinicheskoe-otdelenie-moskovskogo-rajona/" TargetMode="External"/><Relationship Id="rId23" Type="http://schemas.openxmlformats.org/officeDocument/2006/relationships/hyperlink" Target="http://cspsd-mr.ru/address" TargetMode="External"/><Relationship Id="rId10" Type="http://schemas.openxmlformats.org/officeDocument/2006/relationships/hyperlink" Target="https://nhosp.ru/otdelenie-medicinskoj-reabilitacii-4-omr-4/" TargetMode="External"/><Relationship Id="rId19" Type="http://schemas.openxmlformats.org/officeDocument/2006/relationships/hyperlink" Target="https://spbdet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hosp.ru/otdelenie-medicinskoj-reabilitacii-2/" TargetMode="External"/><Relationship Id="rId14" Type="http://schemas.openxmlformats.org/officeDocument/2006/relationships/hyperlink" Target="https://nhosp.ru/dispanserno-poliklinicheskoe-otdelenie-moskovskogo-rajona/" TargetMode="External"/><Relationship Id="rId22" Type="http://schemas.openxmlformats.org/officeDocument/2006/relationships/hyperlink" Target="https://balticbere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F9B2-719C-49C2-8306-C782E7F0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Александровна Казакова</dc:creator>
  <cp:lastModifiedBy>Кальсин ДВ</cp:lastModifiedBy>
  <cp:revision>2</cp:revision>
  <dcterms:created xsi:type="dcterms:W3CDTF">2025-02-24T13:14:00Z</dcterms:created>
  <dcterms:modified xsi:type="dcterms:W3CDTF">2025-02-24T13:14:00Z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